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01A41" w14:textId="77777777" w:rsidR="00F4241D" w:rsidRPr="00F4241D" w:rsidRDefault="00F4241D" w:rsidP="00F4241D">
      <w:pPr>
        <w:pStyle w:val="1"/>
        <w:rPr>
          <w:sz w:val="22"/>
          <w:szCs w:val="22"/>
        </w:rPr>
      </w:pPr>
    </w:p>
    <w:p w14:paraId="74A562F3" w14:textId="77777777" w:rsidR="00F4241D" w:rsidRPr="00F4241D" w:rsidRDefault="00F4241D" w:rsidP="00F4241D">
      <w:pPr>
        <w:pStyle w:val="1"/>
        <w:jc w:val="center"/>
        <w:rPr>
          <w:sz w:val="22"/>
          <w:szCs w:val="22"/>
        </w:rPr>
      </w:pPr>
      <w:r w:rsidRPr="00F4241D">
        <w:rPr>
          <w:sz w:val="22"/>
          <w:szCs w:val="22"/>
        </w:rPr>
        <w:t>Отделение ПФР по Краснодарскому краю информирует работодателей</w:t>
      </w:r>
    </w:p>
    <w:p w14:paraId="1B4240A1" w14:textId="07D20AC7" w:rsidR="002B46F2" w:rsidRPr="00F46F27" w:rsidRDefault="00532181" w:rsidP="00A94625">
      <w:pPr>
        <w:pStyle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A318FE4" w14:textId="6B7C24EB" w:rsidR="00F4241D" w:rsidRPr="00F4241D" w:rsidRDefault="000F4D43" w:rsidP="00A131F2">
      <w:pPr>
        <w:ind w:firstLine="709"/>
        <w:jc w:val="both"/>
        <w:rPr>
          <w:sz w:val="20"/>
          <w:szCs w:val="20"/>
        </w:rPr>
      </w:pPr>
      <w:r w:rsidRPr="00F4241D">
        <w:rPr>
          <w:b/>
          <w:sz w:val="20"/>
          <w:szCs w:val="20"/>
        </w:rPr>
        <w:t xml:space="preserve">Краснодар, </w:t>
      </w:r>
      <w:r w:rsidR="00F4241D" w:rsidRPr="00F4241D">
        <w:rPr>
          <w:b/>
          <w:sz w:val="20"/>
          <w:szCs w:val="20"/>
        </w:rPr>
        <w:t>05 апреля</w:t>
      </w:r>
      <w:r w:rsidR="004109DF" w:rsidRPr="00F4241D">
        <w:rPr>
          <w:b/>
          <w:sz w:val="20"/>
          <w:szCs w:val="20"/>
        </w:rPr>
        <w:t xml:space="preserve"> 2022</w:t>
      </w:r>
      <w:r w:rsidRPr="00F4241D">
        <w:rPr>
          <w:b/>
          <w:sz w:val="20"/>
          <w:szCs w:val="20"/>
        </w:rPr>
        <w:t xml:space="preserve"> года.</w:t>
      </w:r>
      <w:r w:rsidR="00902A7A" w:rsidRPr="00F4241D">
        <w:rPr>
          <w:sz w:val="20"/>
          <w:szCs w:val="20"/>
        </w:rPr>
        <w:t xml:space="preserve"> </w:t>
      </w:r>
      <w:r w:rsidR="00F4241D" w:rsidRPr="00F4241D">
        <w:rPr>
          <w:sz w:val="20"/>
          <w:szCs w:val="20"/>
        </w:rPr>
        <w:t xml:space="preserve">В соответствии с положениями Федерального закона от 1 апреля 1996 </w:t>
      </w:r>
      <w:r w:rsidR="00BB58C4">
        <w:rPr>
          <w:sz w:val="20"/>
          <w:szCs w:val="20"/>
        </w:rPr>
        <w:t xml:space="preserve">года </w:t>
      </w:r>
      <w:r w:rsidR="00F4241D" w:rsidRPr="00F4241D">
        <w:rPr>
          <w:sz w:val="20"/>
          <w:szCs w:val="20"/>
        </w:rPr>
        <w:t>№ 27-ФЗ «Об индивидуальном (персонифицированном) учете в системе обязательного пенсионного страхования» на страхователей возложена обязанность по представлению сведений индивидуального (персонифицированного) учета в территориальные органы Пенсионного фонда Российской Федерации.</w:t>
      </w:r>
    </w:p>
    <w:p w14:paraId="2A69CEC2" w14:textId="45DA7E24" w:rsidR="00F4241D" w:rsidRPr="00F4241D" w:rsidRDefault="00F4241D" w:rsidP="00A131F2">
      <w:pPr>
        <w:ind w:firstLine="709"/>
        <w:jc w:val="both"/>
        <w:rPr>
          <w:sz w:val="20"/>
          <w:szCs w:val="20"/>
        </w:rPr>
      </w:pPr>
      <w:r w:rsidRPr="00F4241D">
        <w:rPr>
          <w:sz w:val="20"/>
          <w:szCs w:val="20"/>
        </w:rPr>
        <w:t>Указанные сведения могут быть представлены страхователем по месту учета  на бумажном носителе (лично, либо его представителем, либо с использованием средств почтовой связи), либо в форме электронного документа, подписанного электронной подписью в соответствии с Федерал</w:t>
      </w:r>
      <w:r w:rsidR="00BB58C4">
        <w:rPr>
          <w:sz w:val="20"/>
          <w:szCs w:val="20"/>
        </w:rPr>
        <w:t>ьным законом от 6 апреля 2011 года</w:t>
      </w:r>
      <w:r w:rsidRPr="00F4241D">
        <w:rPr>
          <w:sz w:val="20"/>
          <w:szCs w:val="20"/>
        </w:rPr>
        <w:t xml:space="preserve"> № 63-ФЗ «Об электронной подписи». Если </w:t>
      </w:r>
      <w:r w:rsidRPr="00F4241D">
        <w:rPr>
          <w:b/>
          <w:sz w:val="20"/>
          <w:szCs w:val="20"/>
        </w:rPr>
        <w:t>численность сотрудников 11 и более человек</w:t>
      </w:r>
      <w:r w:rsidRPr="00F4241D">
        <w:rPr>
          <w:sz w:val="20"/>
          <w:szCs w:val="20"/>
        </w:rPr>
        <w:t>, отчетность необходимо представлять в электронном виде с усиленной  квалифицированной электронной подписью.</w:t>
      </w:r>
    </w:p>
    <w:p w14:paraId="382DB368" w14:textId="77777777" w:rsidR="00F4241D" w:rsidRPr="00F4241D" w:rsidRDefault="00F4241D" w:rsidP="00A131F2">
      <w:pPr>
        <w:ind w:firstLine="709"/>
        <w:jc w:val="both"/>
        <w:rPr>
          <w:sz w:val="20"/>
          <w:szCs w:val="20"/>
        </w:rPr>
      </w:pPr>
      <w:r w:rsidRPr="00F4241D">
        <w:rPr>
          <w:sz w:val="20"/>
          <w:szCs w:val="20"/>
        </w:rPr>
        <w:t>Работодатели представляют в Пенсионный фонд Российской Федерации  следующие виды отчетности:</w:t>
      </w:r>
    </w:p>
    <w:p w14:paraId="2083AAB4" w14:textId="77777777" w:rsidR="00BB58C4" w:rsidRDefault="00F4241D" w:rsidP="00A131F2">
      <w:pPr>
        <w:pStyle w:val="af4"/>
        <w:numPr>
          <w:ilvl w:val="0"/>
          <w:numId w:val="20"/>
        </w:numPr>
        <w:spacing w:line="240" w:lineRule="auto"/>
        <w:ind w:left="0"/>
        <w:jc w:val="both"/>
        <w:rPr>
          <w:sz w:val="20"/>
          <w:szCs w:val="20"/>
        </w:rPr>
      </w:pPr>
      <w:r w:rsidRPr="00BB58C4">
        <w:rPr>
          <w:b/>
          <w:sz w:val="20"/>
          <w:szCs w:val="20"/>
        </w:rPr>
        <w:t>сведения о застрахованных лицах (по форме СЗВ-М)</w:t>
      </w:r>
      <w:r w:rsidRPr="00BB58C4">
        <w:rPr>
          <w:sz w:val="20"/>
          <w:szCs w:val="20"/>
        </w:rPr>
        <w:t xml:space="preserve"> ежемесячно не позднее 15-го числа месяца, следующего после отчетного;</w:t>
      </w:r>
    </w:p>
    <w:p w14:paraId="7F412082" w14:textId="77777777" w:rsidR="00BB58C4" w:rsidRDefault="00F4241D" w:rsidP="00A131F2">
      <w:pPr>
        <w:pStyle w:val="af4"/>
        <w:numPr>
          <w:ilvl w:val="0"/>
          <w:numId w:val="20"/>
        </w:numPr>
        <w:spacing w:line="240" w:lineRule="auto"/>
        <w:ind w:left="0"/>
        <w:jc w:val="both"/>
        <w:rPr>
          <w:sz w:val="20"/>
          <w:szCs w:val="20"/>
        </w:rPr>
      </w:pPr>
      <w:r w:rsidRPr="00BB58C4">
        <w:rPr>
          <w:b/>
          <w:sz w:val="20"/>
          <w:szCs w:val="20"/>
        </w:rPr>
        <w:t>сведения о страховом стаже застрахованного лица (по форме СЗВ-СТАЖ)</w:t>
      </w:r>
      <w:r w:rsidRPr="00BB58C4">
        <w:rPr>
          <w:sz w:val="20"/>
          <w:szCs w:val="20"/>
        </w:rPr>
        <w:t xml:space="preserve"> - ежегодно не позднее 1 марта года, следующего за </w:t>
      </w:r>
      <w:proofErr w:type="gramStart"/>
      <w:r w:rsidRPr="00BB58C4">
        <w:rPr>
          <w:sz w:val="20"/>
          <w:szCs w:val="20"/>
        </w:rPr>
        <w:t>отчетным</w:t>
      </w:r>
      <w:proofErr w:type="gramEnd"/>
      <w:r w:rsidRPr="00BB58C4">
        <w:rPr>
          <w:sz w:val="20"/>
          <w:szCs w:val="20"/>
        </w:rPr>
        <w:t xml:space="preserve">. При ликвидации – в течение одного месяца со дня утверждения промежуточного ликвидационного баланса, но не позднее дня предоставления в Федеральный орган исполнительной власти, осуществляющий  </w:t>
      </w:r>
      <w:proofErr w:type="gramStart"/>
      <w:r w:rsidRPr="00BB58C4">
        <w:rPr>
          <w:sz w:val="20"/>
          <w:szCs w:val="20"/>
        </w:rPr>
        <w:t>государственную</w:t>
      </w:r>
      <w:proofErr w:type="gramEnd"/>
      <w:r w:rsidRPr="00BB58C4">
        <w:rPr>
          <w:sz w:val="20"/>
          <w:szCs w:val="20"/>
        </w:rPr>
        <w:t xml:space="preserve"> регистрации юридических лиц и индивидуальных предпринимателей, документов для государственной регистрации документов при ликвидации;</w:t>
      </w:r>
    </w:p>
    <w:p w14:paraId="29081276" w14:textId="30E4AACD" w:rsidR="00BB58C4" w:rsidRPr="00BB58C4" w:rsidRDefault="00F4241D" w:rsidP="00A131F2">
      <w:pPr>
        <w:pStyle w:val="af4"/>
        <w:numPr>
          <w:ilvl w:val="0"/>
          <w:numId w:val="20"/>
        </w:numPr>
        <w:spacing w:line="240" w:lineRule="auto"/>
        <w:ind w:left="0"/>
        <w:jc w:val="both"/>
        <w:rPr>
          <w:sz w:val="20"/>
          <w:szCs w:val="20"/>
        </w:rPr>
      </w:pPr>
      <w:r w:rsidRPr="00BB58C4">
        <w:rPr>
          <w:b/>
          <w:sz w:val="20"/>
          <w:szCs w:val="20"/>
        </w:rPr>
        <w:t>сведения о трудовой деятельности (по форме – СЗВ-ТД)</w:t>
      </w:r>
      <w:r w:rsidR="00BB58C4">
        <w:rPr>
          <w:b/>
          <w:sz w:val="20"/>
          <w:szCs w:val="20"/>
        </w:rPr>
        <w:t xml:space="preserve"> –</w:t>
      </w:r>
      <w:r w:rsidRPr="00BB58C4">
        <w:rPr>
          <w:b/>
          <w:sz w:val="20"/>
          <w:szCs w:val="20"/>
        </w:rPr>
        <w:t xml:space="preserve"> </w:t>
      </w:r>
    </w:p>
    <w:p w14:paraId="4FB2D8A3" w14:textId="77777777" w:rsidR="00BB58C4" w:rsidRDefault="00F4241D" w:rsidP="00A131F2">
      <w:pPr>
        <w:pStyle w:val="af4"/>
        <w:spacing w:line="240" w:lineRule="auto"/>
        <w:ind w:left="0"/>
        <w:jc w:val="both"/>
        <w:rPr>
          <w:sz w:val="20"/>
          <w:szCs w:val="20"/>
        </w:rPr>
      </w:pPr>
      <w:proofErr w:type="gramStart"/>
      <w:r w:rsidRPr="00BB58C4">
        <w:rPr>
          <w:sz w:val="20"/>
          <w:szCs w:val="20"/>
        </w:rPr>
        <w:t>не позднее 15-го числа месяца, следующего за месяцем, в котором имели место перевод на другую постоянную работу или подача соответствующего заявления, в случаях перевода на другую постоянную работу, подачи зарегистрированным лицом заявления о продолжении ведения страхователем трудовой книжки в соответствии со статьей 66 Трудового кодекса Российской Федерации либо о предоставлении страхователем ему сведений о трудовой деятельности в соответствии со статьей</w:t>
      </w:r>
      <w:proofErr w:type="gramEnd"/>
      <w:r w:rsidRPr="00BB58C4">
        <w:rPr>
          <w:sz w:val="20"/>
          <w:szCs w:val="20"/>
        </w:rPr>
        <w:t xml:space="preserve"> 66.1 Трудового кодекса Российской Федерации.</w:t>
      </w:r>
    </w:p>
    <w:p w14:paraId="56FC539C" w14:textId="1B2DC128" w:rsidR="00F4241D" w:rsidRPr="00F4241D" w:rsidRDefault="00F4241D" w:rsidP="00A131F2">
      <w:pPr>
        <w:pStyle w:val="af4"/>
        <w:spacing w:line="240" w:lineRule="auto"/>
        <w:ind w:left="0"/>
        <w:jc w:val="both"/>
        <w:rPr>
          <w:sz w:val="20"/>
          <w:szCs w:val="20"/>
        </w:rPr>
      </w:pPr>
      <w:r w:rsidRPr="00F4241D">
        <w:rPr>
          <w:sz w:val="20"/>
          <w:szCs w:val="20"/>
        </w:rPr>
        <w:t>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отношений, в случаях приема на работу и увольнения зарегистрированного лица.</w:t>
      </w:r>
    </w:p>
    <w:p w14:paraId="2920736C" w14:textId="143B0389" w:rsidR="00F4241D" w:rsidRPr="00BB58C4" w:rsidRDefault="00F4241D" w:rsidP="00A131F2">
      <w:pPr>
        <w:pStyle w:val="af4"/>
        <w:numPr>
          <w:ilvl w:val="0"/>
          <w:numId w:val="20"/>
        </w:numPr>
        <w:spacing w:line="240" w:lineRule="auto"/>
        <w:ind w:left="0"/>
        <w:jc w:val="both"/>
        <w:rPr>
          <w:sz w:val="20"/>
          <w:szCs w:val="20"/>
        </w:rPr>
      </w:pPr>
      <w:r w:rsidRPr="00BB58C4">
        <w:rPr>
          <w:b/>
          <w:sz w:val="20"/>
          <w:szCs w:val="20"/>
        </w:rPr>
        <w:t>сведения,</w:t>
      </w:r>
      <w:r w:rsidRPr="00BB58C4">
        <w:rPr>
          <w:sz w:val="20"/>
          <w:szCs w:val="20"/>
        </w:rPr>
        <w:t xml:space="preserve"> предусмотренные частью 4 статьи 9 Федерального закона от 30 апреля 2008</w:t>
      </w:r>
      <w:r w:rsidR="00BB58C4">
        <w:rPr>
          <w:sz w:val="20"/>
          <w:szCs w:val="20"/>
        </w:rPr>
        <w:t xml:space="preserve"> года № 56-ФЗ </w:t>
      </w:r>
      <w:r w:rsidR="00BB58C4">
        <w:rPr>
          <w:sz w:val="20"/>
          <w:szCs w:val="20"/>
        </w:rPr>
        <w:br/>
        <w:t>«</w:t>
      </w:r>
      <w:r w:rsidRPr="00BB58C4">
        <w:rPr>
          <w:sz w:val="20"/>
          <w:szCs w:val="20"/>
        </w:rPr>
        <w:t>О дополнительных страховых взносах на накопительную пенсию и государственной поддержке фор</w:t>
      </w:r>
      <w:r w:rsidR="00BB58C4">
        <w:rPr>
          <w:sz w:val="20"/>
          <w:szCs w:val="20"/>
        </w:rPr>
        <w:t>мирования пенсионных накоплений»</w:t>
      </w:r>
      <w:r w:rsidRPr="00BB58C4">
        <w:rPr>
          <w:sz w:val="20"/>
          <w:szCs w:val="20"/>
        </w:rPr>
        <w:t xml:space="preserve"> (</w:t>
      </w:r>
      <w:r w:rsidRPr="00BB58C4">
        <w:rPr>
          <w:b/>
          <w:sz w:val="20"/>
          <w:szCs w:val="20"/>
        </w:rPr>
        <w:t>по форме ДСВ-3</w:t>
      </w:r>
      <w:r w:rsidRPr="00BB58C4">
        <w:rPr>
          <w:sz w:val="20"/>
          <w:szCs w:val="20"/>
        </w:rPr>
        <w:t>) - ежеквартально, не позднее 20 числа месяца, следующего за отчетным кварталом.</w:t>
      </w:r>
    </w:p>
    <w:p w14:paraId="5CF8B15A" w14:textId="77777777" w:rsidR="00F4241D" w:rsidRPr="00F4241D" w:rsidRDefault="00F4241D" w:rsidP="00A131F2">
      <w:pPr>
        <w:ind w:firstLine="709"/>
        <w:jc w:val="both"/>
        <w:rPr>
          <w:sz w:val="20"/>
          <w:szCs w:val="20"/>
        </w:rPr>
      </w:pPr>
      <w:r w:rsidRPr="00F4241D">
        <w:rPr>
          <w:sz w:val="20"/>
          <w:szCs w:val="20"/>
        </w:rPr>
        <w:t xml:space="preserve">За несоблюдение сроков предоставления указанной отчетности, статьей 17 Федерального закона № 27-ФЗ предусмотрены финансовые санкции к  страхователю в размере 500  рублей за каждое застрахованное лицо; за несоблюдение порядка представления отчетности,  размер финансовой санкции составляет 1000 рублей,  </w:t>
      </w:r>
      <w:proofErr w:type="gramStart"/>
      <w:r w:rsidRPr="00F4241D">
        <w:rPr>
          <w:sz w:val="20"/>
          <w:szCs w:val="20"/>
        </w:rPr>
        <w:t>взыскание</w:t>
      </w:r>
      <w:proofErr w:type="gramEnd"/>
      <w:r w:rsidRPr="00F4241D">
        <w:rPr>
          <w:sz w:val="20"/>
          <w:szCs w:val="20"/>
        </w:rPr>
        <w:t xml:space="preserve"> которых осуществляется в судебном порядке.</w:t>
      </w:r>
    </w:p>
    <w:p w14:paraId="4BB8AF99" w14:textId="1523B050" w:rsidR="00F4241D" w:rsidRPr="00F4241D" w:rsidRDefault="00F4241D" w:rsidP="00A131F2">
      <w:pPr>
        <w:ind w:firstLine="709"/>
        <w:jc w:val="both"/>
        <w:rPr>
          <w:sz w:val="20"/>
          <w:szCs w:val="20"/>
        </w:rPr>
      </w:pPr>
      <w:proofErr w:type="gramStart"/>
      <w:r w:rsidRPr="00F4241D">
        <w:rPr>
          <w:sz w:val="20"/>
          <w:szCs w:val="20"/>
        </w:rPr>
        <w:t>Кроме того,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 частью 1 статьи 15.33.2 Кодекса Российской Федерации об административных правонарушениях (КоАП), предусмотрена адми</w:t>
      </w:r>
      <w:r w:rsidR="00BB58C4">
        <w:rPr>
          <w:sz w:val="20"/>
          <w:szCs w:val="20"/>
        </w:rPr>
        <w:t xml:space="preserve">нистративная ответственность </w:t>
      </w:r>
      <w:r w:rsidRPr="00F4241D">
        <w:rPr>
          <w:sz w:val="20"/>
          <w:szCs w:val="20"/>
        </w:rPr>
        <w:t>для должностных лиц страхователя, что влечет наложение административного штрафа на должностных лиц в размере от 300 до</w:t>
      </w:r>
      <w:proofErr w:type="gramEnd"/>
      <w:r w:rsidRPr="00F4241D">
        <w:rPr>
          <w:sz w:val="20"/>
          <w:szCs w:val="20"/>
        </w:rPr>
        <w:t xml:space="preserve"> 500 рублей.</w:t>
      </w:r>
    </w:p>
    <w:p w14:paraId="07CE12C6" w14:textId="6F49676E" w:rsidR="009A2A02" w:rsidRPr="00BB58C4" w:rsidRDefault="00F4241D" w:rsidP="00A131F2">
      <w:pPr>
        <w:ind w:firstLine="709"/>
        <w:jc w:val="both"/>
        <w:rPr>
          <w:sz w:val="20"/>
          <w:szCs w:val="20"/>
        </w:rPr>
      </w:pPr>
      <w:r w:rsidRPr="00F4241D">
        <w:rPr>
          <w:sz w:val="20"/>
          <w:szCs w:val="20"/>
        </w:rPr>
        <w:t xml:space="preserve">С целью  обеспечения организации  и ведения </w:t>
      </w:r>
      <w:r w:rsidRPr="00F4241D">
        <w:rPr>
          <w:b/>
          <w:bCs/>
          <w:sz w:val="20"/>
          <w:szCs w:val="20"/>
        </w:rPr>
        <w:t>учета</w:t>
      </w:r>
      <w:r w:rsidRPr="00F4241D">
        <w:rPr>
          <w:sz w:val="20"/>
          <w:szCs w:val="20"/>
        </w:rPr>
        <w:t xml:space="preserve"> сведений о каждом застрахованном лице для реализации </w:t>
      </w:r>
      <w:r w:rsidRPr="00F4241D">
        <w:rPr>
          <w:b/>
          <w:bCs/>
          <w:sz w:val="20"/>
          <w:szCs w:val="20"/>
        </w:rPr>
        <w:t>пенсионных</w:t>
      </w:r>
      <w:r w:rsidRPr="00F4241D">
        <w:rPr>
          <w:sz w:val="20"/>
          <w:szCs w:val="20"/>
        </w:rPr>
        <w:t xml:space="preserve"> прав в соответствии с законодательством Российской Федерации, а так же во избежание  негативных последствий для финансовой стороны страхователя  и деловой репутации должностного лица, просим Вас соблюдать установленные законодательством Российской Федерации порядок и сроки предоставления отчетности.</w:t>
      </w:r>
    </w:p>
    <w:p w14:paraId="4432F3AC" w14:textId="77777777" w:rsidR="00A131F2" w:rsidRDefault="00A131F2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  <w:lang w:val="en-US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bookmarkStart w:id="0" w:name="_GoBack"/>
      <w:bookmarkEnd w:id="0"/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0C1BAE5D" w:rsidR="00842026" w:rsidRPr="00354AB0" w:rsidRDefault="00902A7A" w:rsidP="00354AB0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  <w:lang w:val="en-US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</w:p>
    <w:sectPr w:rsidR="00842026" w:rsidRPr="00354AB0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29A3" w14:textId="77777777" w:rsidR="00F05BFB" w:rsidRDefault="00F05BFB">
      <w:r>
        <w:separator/>
      </w:r>
    </w:p>
  </w:endnote>
  <w:endnote w:type="continuationSeparator" w:id="0">
    <w:p w14:paraId="11AE6756" w14:textId="77777777" w:rsidR="00F05BFB" w:rsidRDefault="00F0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4F30" w14:textId="77777777" w:rsidR="00F05BFB" w:rsidRDefault="00F05BFB">
      <w:r>
        <w:separator/>
      </w:r>
    </w:p>
  </w:footnote>
  <w:footnote w:type="continuationSeparator" w:id="0">
    <w:p w14:paraId="7F0DCC55" w14:textId="77777777" w:rsidR="00F05BFB" w:rsidRDefault="00F0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2651B"/>
    <w:multiLevelType w:val="hybridMultilevel"/>
    <w:tmpl w:val="0464F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4AB0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1F2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58C4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1D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D4A7-5146-44DB-AC61-8EA7FA97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4093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4</cp:revision>
  <cp:lastPrinted>2022-03-28T08:31:00Z</cp:lastPrinted>
  <dcterms:created xsi:type="dcterms:W3CDTF">2022-04-04T11:05:00Z</dcterms:created>
  <dcterms:modified xsi:type="dcterms:W3CDTF">2022-04-04T11:06:00Z</dcterms:modified>
</cp:coreProperties>
</file>