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7F0" w:rsidRPr="007C3180" w:rsidRDefault="00FA6345" w:rsidP="00C406F4">
      <w:pPr>
        <w:shd w:val="clear" w:color="auto" w:fill="FAFCFC"/>
        <w:spacing w:after="0" w:line="240" w:lineRule="auto"/>
        <w:jc w:val="center"/>
        <w:rPr>
          <w:rFonts w:ascii="Times New Roman" w:eastAsia="Times New Roman" w:hAnsi="Times New Roman" w:cs="Times New Roman"/>
          <w:b/>
          <w:bCs/>
          <w:color w:val="000000"/>
          <w:sz w:val="28"/>
          <w:szCs w:val="28"/>
          <w:lang w:eastAsia="ru-RU"/>
        </w:rPr>
      </w:pPr>
      <w:r w:rsidRPr="007C3180">
        <w:rPr>
          <w:rFonts w:ascii="Times New Roman" w:eastAsia="Times New Roman" w:hAnsi="Times New Roman" w:cs="Times New Roman"/>
          <w:b/>
          <w:bCs/>
          <w:color w:val="000000"/>
          <w:sz w:val="28"/>
          <w:szCs w:val="28"/>
          <w:lang w:eastAsia="ru-RU"/>
        </w:rPr>
        <w:t xml:space="preserve">Сообщение о возможном установлении публичного сервитута </w:t>
      </w:r>
    </w:p>
    <w:p w:rsidR="00C406F4" w:rsidRPr="007C3180" w:rsidRDefault="003047F0" w:rsidP="00C406F4">
      <w:pPr>
        <w:shd w:val="clear" w:color="auto" w:fill="FAFCFC"/>
        <w:spacing w:line="240" w:lineRule="auto"/>
        <w:jc w:val="center"/>
        <w:rPr>
          <w:rFonts w:ascii="Times New Roman" w:eastAsia="Times New Roman" w:hAnsi="Times New Roman" w:cs="Times New Roman"/>
          <w:color w:val="000000"/>
          <w:sz w:val="28"/>
          <w:szCs w:val="28"/>
          <w:lang w:eastAsia="ru-RU"/>
        </w:rPr>
      </w:pPr>
      <w:r w:rsidRPr="007C3180">
        <w:rPr>
          <w:rFonts w:ascii="Times New Roman" w:eastAsia="Times New Roman" w:hAnsi="Times New Roman" w:cs="Times New Roman"/>
          <w:b/>
          <w:bCs/>
          <w:color w:val="000000"/>
          <w:sz w:val="28"/>
          <w:szCs w:val="28"/>
          <w:lang w:eastAsia="ru-RU"/>
        </w:rPr>
        <w:t xml:space="preserve">в целях </w:t>
      </w:r>
      <w:r w:rsidR="007F3A9B" w:rsidRPr="007C3180">
        <w:rPr>
          <w:rFonts w:ascii="Times New Roman" w:eastAsia="Times New Roman" w:hAnsi="Times New Roman" w:cs="Times New Roman"/>
          <w:b/>
          <w:bCs/>
          <w:color w:val="000000"/>
          <w:sz w:val="28"/>
          <w:szCs w:val="28"/>
          <w:lang w:eastAsia="ru-RU"/>
        </w:rPr>
        <w:t xml:space="preserve">эксплуатации существующего инженерного сооружения </w:t>
      </w:r>
      <w:r w:rsidR="00F65BD1" w:rsidRPr="007C3180">
        <w:rPr>
          <w:rFonts w:ascii="Times New Roman" w:eastAsia="Times New Roman" w:hAnsi="Times New Roman" w:cs="Times New Roman"/>
          <w:b/>
          <w:bCs/>
          <w:color w:val="000000"/>
          <w:sz w:val="28"/>
          <w:szCs w:val="28"/>
          <w:lang w:eastAsia="ru-RU"/>
        </w:rPr>
        <w:t xml:space="preserve">«ВЛ-35 </w:t>
      </w:r>
      <w:proofErr w:type="spellStart"/>
      <w:r w:rsidR="00F65BD1" w:rsidRPr="007C3180">
        <w:rPr>
          <w:rFonts w:ascii="Times New Roman" w:eastAsia="Times New Roman" w:hAnsi="Times New Roman" w:cs="Times New Roman"/>
          <w:b/>
          <w:bCs/>
          <w:color w:val="000000"/>
          <w:sz w:val="28"/>
          <w:szCs w:val="28"/>
          <w:lang w:eastAsia="ru-RU"/>
        </w:rPr>
        <w:t>кВ</w:t>
      </w:r>
      <w:proofErr w:type="spellEnd"/>
      <w:r w:rsidR="00F65BD1" w:rsidRPr="007C3180">
        <w:rPr>
          <w:rFonts w:ascii="Times New Roman" w:eastAsia="Times New Roman" w:hAnsi="Times New Roman" w:cs="Times New Roman"/>
          <w:b/>
          <w:bCs/>
          <w:color w:val="000000"/>
          <w:sz w:val="28"/>
          <w:szCs w:val="28"/>
          <w:lang w:eastAsia="ru-RU"/>
        </w:rPr>
        <w:t xml:space="preserve"> «Киевская-Адагум»» с кадастровым номером 23:15:0000000:2271</w:t>
      </w:r>
      <w:r w:rsidR="007F3A9B" w:rsidRPr="007C3180">
        <w:rPr>
          <w:rFonts w:ascii="Times New Roman" w:eastAsia="Times New Roman" w:hAnsi="Times New Roman" w:cs="Times New Roman"/>
          <w:b/>
          <w:bCs/>
          <w:color w:val="000000"/>
          <w:sz w:val="28"/>
          <w:szCs w:val="28"/>
          <w:lang w:eastAsia="ru-RU"/>
        </w:rPr>
        <w:t>, необходимого для организации электроснабжения</w:t>
      </w:r>
      <w:r w:rsidR="005A2424" w:rsidRPr="007C3180">
        <w:rPr>
          <w:rFonts w:ascii="Times New Roman" w:eastAsia="Times New Roman" w:hAnsi="Times New Roman" w:cs="Times New Roman"/>
          <w:b/>
          <w:bCs/>
          <w:color w:val="000000"/>
          <w:sz w:val="28"/>
          <w:szCs w:val="28"/>
          <w:lang w:eastAsia="ru-RU"/>
        </w:rPr>
        <w:t>.</w:t>
      </w:r>
    </w:p>
    <w:p w:rsidR="007C3180" w:rsidRPr="00B94F7C" w:rsidRDefault="007C3180" w:rsidP="007C3180">
      <w:pPr>
        <w:shd w:val="clear" w:color="auto" w:fill="FAFCFC"/>
        <w:spacing w:line="240" w:lineRule="auto"/>
        <w:ind w:firstLine="709"/>
        <w:contextualSpacing/>
        <w:jc w:val="both"/>
        <w:rPr>
          <w:rFonts w:ascii="Times New Roman" w:eastAsia="Times New Roman" w:hAnsi="Times New Roman" w:cs="Times New Roman"/>
          <w:color w:val="000000"/>
          <w:sz w:val="28"/>
          <w:szCs w:val="28"/>
          <w:lang w:eastAsia="ru-RU"/>
        </w:rPr>
      </w:pPr>
      <w:r w:rsidRPr="00B94F7C">
        <w:rPr>
          <w:rFonts w:ascii="Times New Roman" w:eastAsia="Times New Roman" w:hAnsi="Times New Roman" w:cs="Times New Roman"/>
          <w:color w:val="000000"/>
          <w:sz w:val="28"/>
          <w:szCs w:val="28"/>
          <w:lang w:eastAsia="ru-RU"/>
        </w:rPr>
        <w:t xml:space="preserve">1. Наименование уполномоченного органа, которым рассматривается ходатайство об установлении публичного сервитута: </w:t>
      </w:r>
      <w:r w:rsidRPr="00B94F7C">
        <w:rPr>
          <w:rFonts w:ascii="Times New Roman" w:eastAsia="Times New Roman" w:hAnsi="Times New Roman" w:cs="Times New Roman"/>
          <w:b/>
          <w:bCs/>
          <w:color w:val="000000"/>
          <w:sz w:val="28"/>
          <w:szCs w:val="28"/>
          <w:lang w:eastAsia="ru-RU"/>
        </w:rPr>
        <w:t>администрация муниципального образования Крымский район</w:t>
      </w:r>
      <w:r w:rsidRPr="00B94F7C">
        <w:rPr>
          <w:rFonts w:ascii="Times New Roman" w:eastAsia="Times New Roman" w:hAnsi="Times New Roman" w:cs="Times New Roman"/>
          <w:color w:val="000000"/>
          <w:sz w:val="28"/>
          <w:szCs w:val="28"/>
          <w:lang w:eastAsia="ru-RU"/>
        </w:rPr>
        <w:t>.</w:t>
      </w:r>
    </w:p>
    <w:p w:rsidR="00C406F4" w:rsidRPr="007C3180" w:rsidRDefault="00C406F4"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r w:rsidRPr="007C3180">
        <w:rPr>
          <w:rFonts w:ascii="Times New Roman" w:eastAsia="Times New Roman" w:hAnsi="Times New Roman" w:cs="Times New Roman"/>
          <w:color w:val="000000"/>
          <w:sz w:val="28"/>
          <w:szCs w:val="28"/>
          <w:lang w:eastAsia="ru-RU"/>
        </w:rPr>
        <w:t xml:space="preserve">2. </w:t>
      </w:r>
      <w:r w:rsidR="00FA6345" w:rsidRPr="007C3180">
        <w:rPr>
          <w:rFonts w:ascii="Times New Roman" w:eastAsia="Times New Roman" w:hAnsi="Times New Roman" w:cs="Times New Roman"/>
          <w:color w:val="000000"/>
          <w:sz w:val="28"/>
          <w:szCs w:val="28"/>
          <w:lang w:eastAsia="ru-RU"/>
        </w:rPr>
        <w:t>Наименование лица, обратившегося с ходатайством об установлении публичного сервитута: </w:t>
      </w:r>
      <w:r w:rsidR="005A2424" w:rsidRPr="007C3180">
        <w:rPr>
          <w:rFonts w:ascii="Times New Roman" w:eastAsia="Times New Roman" w:hAnsi="Times New Roman" w:cs="Times New Roman"/>
          <w:b/>
          <w:bCs/>
          <w:color w:val="000000"/>
          <w:sz w:val="28"/>
          <w:szCs w:val="28"/>
          <w:lang w:eastAsia="ru-RU"/>
        </w:rPr>
        <w:t>акционерное общество «</w:t>
      </w:r>
      <w:proofErr w:type="spellStart"/>
      <w:r w:rsidR="005A2424" w:rsidRPr="007C3180">
        <w:rPr>
          <w:rFonts w:ascii="Times New Roman" w:eastAsia="Times New Roman" w:hAnsi="Times New Roman" w:cs="Times New Roman"/>
          <w:b/>
          <w:bCs/>
          <w:color w:val="000000"/>
          <w:sz w:val="28"/>
          <w:szCs w:val="28"/>
          <w:lang w:eastAsia="ru-RU"/>
        </w:rPr>
        <w:t>Нефтегазтехнология</w:t>
      </w:r>
      <w:proofErr w:type="spellEnd"/>
      <w:r w:rsidR="005A2424" w:rsidRPr="007C3180">
        <w:rPr>
          <w:rFonts w:ascii="Times New Roman" w:eastAsia="Times New Roman" w:hAnsi="Times New Roman" w:cs="Times New Roman"/>
          <w:b/>
          <w:bCs/>
          <w:color w:val="000000"/>
          <w:sz w:val="28"/>
          <w:szCs w:val="28"/>
          <w:lang w:eastAsia="ru-RU"/>
        </w:rPr>
        <w:t>-Энергия».</w:t>
      </w:r>
    </w:p>
    <w:p w:rsidR="005E1C4A" w:rsidRPr="0085785A" w:rsidRDefault="005E1C4A" w:rsidP="005E1C4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w:t>
      </w:r>
      <w:r w:rsidRPr="0085785A">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tbl>
      <w:tblPr>
        <w:tblStyle w:val="a3"/>
        <w:tblW w:w="0" w:type="auto"/>
        <w:tblLayout w:type="fixed"/>
        <w:tblLook w:val="04A0" w:firstRow="1" w:lastRow="0" w:firstColumn="1" w:lastColumn="0" w:noHBand="0" w:noVBand="1"/>
      </w:tblPr>
      <w:tblGrid>
        <w:gridCol w:w="675"/>
        <w:gridCol w:w="3261"/>
        <w:gridCol w:w="6352"/>
      </w:tblGrid>
      <w:tr w:rsidR="00490266" w:rsidRPr="007C3180" w:rsidTr="00283891">
        <w:tc>
          <w:tcPr>
            <w:tcW w:w="675" w:type="dxa"/>
          </w:tcPr>
          <w:p w:rsidR="00490266" w:rsidRPr="007C3180" w:rsidRDefault="00490266" w:rsidP="00490266">
            <w:pPr>
              <w:jc w:val="center"/>
              <w:rPr>
                <w:rFonts w:ascii="Times New Roman" w:eastAsia="Times New Roman" w:hAnsi="Times New Roman" w:cs="Times New Roman"/>
                <w:color w:val="000000"/>
                <w:sz w:val="24"/>
                <w:szCs w:val="24"/>
                <w:lang w:eastAsia="ru-RU"/>
              </w:rPr>
            </w:pPr>
            <w:r w:rsidRPr="007C3180">
              <w:rPr>
                <w:rFonts w:ascii="Times New Roman" w:eastAsia="Times New Roman" w:hAnsi="Times New Roman" w:cs="Times New Roman"/>
                <w:color w:val="000000"/>
                <w:sz w:val="24"/>
                <w:szCs w:val="24"/>
                <w:lang w:eastAsia="ru-RU"/>
              </w:rPr>
              <w:t>№ п/п</w:t>
            </w:r>
          </w:p>
        </w:tc>
        <w:tc>
          <w:tcPr>
            <w:tcW w:w="3261" w:type="dxa"/>
          </w:tcPr>
          <w:p w:rsidR="00490266" w:rsidRPr="007C3180" w:rsidRDefault="00490266" w:rsidP="007C3180">
            <w:pPr>
              <w:jc w:val="center"/>
              <w:rPr>
                <w:rFonts w:ascii="Times New Roman" w:eastAsia="Times New Roman" w:hAnsi="Times New Roman" w:cs="Times New Roman"/>
                <w:color w:val="000000"/>
                <w:sz w:val="24"/>
                <w:szCs w:val="24"/>
                <w:lang w:eastAsia="ru-RU"/>
              </w:rPr>
            </w:pPr>
            <w:r w:rsidRPr="007C3180">
              <w:rPr>
                <w:rFonts w:ascii="Times New Roman" w:eastAsia="Times New Roman" w:hAnsi="Times New Roman" w:cs="Times New Roman"/>
                <w:color w:val="000000"/>
                <w:sz w:val="24"/>
                <w:szCs w:val="24"/>
                <w:lang w:eastAsia="ru-RU"/>
              </w:rPr>
              <w:t>Кадастровый номер земельного участка</w:t>
            </w:r>
          </w:p>
        </w:tc>
        <w:tc>
          <w:tcPr>
            <w:tcW w:w="6352" w:type="dxa"/>
          </w:tcPr>
          <w:p w:rsidR="00490266" w:rsidRPr="007C3180" w:rsidRDefault="00490266" w:rsidP="00490266">
            <w:pPr>
              <w:jc w:val="center"/>
              <w:rPr>
                <w:rFonts w:ascii="Times New Roman" w:eastAsia="Times New Roman" w:hAnsi="Times New Roman" w:cs="Times New Roman"/>
                <w:color w:val="000000"/>
                <w:sz w:val="24"/>
                <w:szCs w:val="24"/>
                <w:lang w:eastAsia="ru-RU"/>
              </w:rPr>
            </w:pPr>
            <w:r w:rsidRPr="007C3180">
              <w:rPr>
                <w:rFonts w:ascii="Times New Roman" w:eastAsia="Times New Roman" w:hAnsi="Times New Roman" w:cs="Times New Roman"/>
                <w:color w:val="000000"/>
                <w:sz w:val="24"/>
                <w:szCs w:val="24"/>
                <w:lang w:eastAsia="ru-RU"/>
              </w:rPr>
              <w:t>Адрес (местоположение)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ЕЗ 23:15:0000000:35 (обособленные участки 23:15:0415004:1, 23:15:0415000:41, 23:15:0415000:42, 23:15:0303000:49)</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Единое землепользование 23:15:0000000:22 (обособленный участок 23:15:0314001:44)</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автодорога "х. Павловский - х. Садовый"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Единое землепользование 23:15:0000000:41 (обособленный участок 23:15:0303000:370)</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Крымское участковое лесничество</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Единое землепользование 23:15:0303000:306 (обособленный участок 23:15:0303000:314)</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край Краснодарский, р-н Крымский, с/пос.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в границах бывшего СПК "Красное Знамя";</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5</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23:15:0000000:1526</w:t>
            </w:r>
          </w:p>
        </w:tc>
        <w:tc>
          <w:tcPr>
            <w:tcW w:w="6352" w:type="dxa"/>
          </w:tcPr>
          <w:p w:rsidR="004C79CB" w:rsidRPr="007C3180" w:rsidRDefault="007D5D26" w:rsidP="004C79CB">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6</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23:15:0000000:1468</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7</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23:15:0000000:1004</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8</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23:15:0303000:1077</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9</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23:15:0303000:1053</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150 м. на юго-запад от окраины села </w:t>
            </w:r>
            <w:proofErr w:type="spellStart"/>
            <w:r w:rsidRPr="007C3180">
              <w:rPr>
                <w:rFonts w:ascii="Times New Roman" w:hAnsi="Times New Roman" w:cs="Times New Roman"/>
                <w:color w:val="000000"/>
                <w:sz w:val="24"/>
                <w:szCs w:val="24"/>
                <w:lang w:eastAsia="ru-RU"/>
              </w:rPr>
              <w:t>Кеслерово</w:t>
            </w:r>
            <w:proofErr w:type="spellEnd"/>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10</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23:15:0303000:1520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район,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сельское поселение, 120 метров на юго-запад от окраины </w:t>
            </w:r>
            <w:proofErr w:type="spellStart"/>
            <w:r w:rsidRPr="007C3180">
              <w:rPr>
                <w:rFonts w:ascii="Times New Roman" w:hAnsi="Times New Roman" w:cs="Times New Roman"/>
                <w:color w:val="000000"/>
                <w:sz w:val="24"/>
                <w:szCs w:val="24"/>
                <w:lang w:eastAsia="ru-RU"/>
              </w:rPr>
              <w:t>х.Павловский</w:t>
            </w:r>
            <w:proofErr w:type="spellEnd"/>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23:15:0315001:160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с/п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х. Анапский, ул. Виноградная, 40, при квартире № 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23:15:0315001:320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х. Анапский, </w:t>
            </w:r>
            <w:proofErr w:type="spellStart"/>
            <w:r w:rsidRPr="007C3180">
              <w:rPr>
                <w:rFonts w:ascii="Times New Roman" w:hAnsi="Times New Roman" w:cs="Times New Roman"/>
                <w:color w:val="000000"/>
                <w:sz w:val="24"/>
                <w:szCs w:val="24"/>
                <w:lang w:eastAsia="ru-RU"/>
              </w:rPr>
              <w:t>Кеслеровский</w:t>
            </w:r>
            <w:proofErr w:type="spellEnd"/>
            <w:r w:rsidRPr="007C3180">
              <w:rPr>
                <w:rFonts w:ascii="Times New Roman" w:hAnsi="Times New Roman" w:cs="Times New Roman"/>
                <w:color w:val="000000"/>
                <w:sz w:val="24"/>
                <w:szCs w:val="24"/>
                <w:lang w:eastAsia="ru-RU"/>
              </w:rPr>
              <w:t>, ул. Виноградная, д. 40, пом. 2</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13</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23:15:0303000:752</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Крымский район, в границах ТОО "Красное Знамя" (секция 26 часть контура 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14</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23:15:0303000:761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15</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23:15:0303000:822</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р-н, СП "Красное Знамя" (секция 20, часть контура 21, секция 38, часть контура 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16</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23:15:0303000:791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17</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23:15:0303000:490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край Краснодарский, р-н Крымский, с/пос.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в границах бывшего СПК "Красное Знамя"</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lastRenderedPageBreak/>
              <w:t>18</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23:15:0303000:958</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с/п. </w:t>
            </w:r>
            <w:proofErr w:type="spellStart"/>
            <w:r w:rsidRPr="007C3180">
              <w:rPr>
                <w:rFonts w:ascii="Times New Roman" w:hAnsi="Times New Roman" w:cs="Times New Roman"/>
                <w:color w:val="000000"/>
                <w:sz w:val="24"/>
                <w:szCs w:val="24"/>
                <w:lang w:eastAsia="ru-RU"/>
              </w:rPr>
              <w:t>Кеслеровское</w:t>
            </w:r>
            <w:proofErr w:type="spellEnd"/>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19</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23:15:0303000:999</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20</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23:15:0303000:994</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23:15:0303000:831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район,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сельское поселение, (секция 18 часть контура 18 согласно </w:t>
            </w:r>
            <w:proofErr w:type="spellStart"/>
            <w:r w:rsidRPr="007C3180">
              <w:rPr>
                <w:rFonts w:ascii="Times New Roman" w:hAnsi="Times New Roman" w:cs="Times New Roman"/>
                <w:color w:val="000000"/>
                <w:sz w:val="24"/>
                <w:szCs w:val="24"/>
                <w:lang w:eastAsia="ru-RU"/>
              </w:rPr>
              <w:t>графучета</w:t>
            </w:r>
            <w:proofErr w:type="spellEnd"/>
            <w:r w:rsidRPr="007C3180">
              <w:rPr>
                <w:rFonts w:ascii="Times New Roman" w:hAnsi="Times New Roman" w:cs="Times New Roman"/>
                <w:color w:val="000000"/>
                <w:sz w:val="24"/>
                <w:szCs w:val="24"/>
                <w:lang w:eastAsia="ru-RU"/>
              </w:rPr>
              <w:t xml:space="preserve"> колхоза "Красное Знамя")</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23:15:0303000:889</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с/п. </w:t>
            </w:r>
            <w:proofErr w:type="spellStart"/>
            <w:r w:rsidRPr="007C3180">
              <w:rPr>
                <w:rFonts w:ascii="Times New Roman" w:hAnsi="Times New Roman" w:cs="Times New Roman"/>
                <w:color w:val="000000"/>
                <w:sz w:val="24"/>
                <w:szCs w:val="24"/>
                <w:lang w:eastAsia="ru-RU"/>
              </w:rPr>
              <w:t>Кеслеровское</w:t>
            </w:r>
            <w:proofErr w:type="spellEnd"/>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23</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23:15:0303000:1631</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в границах СП "Красное Знамя" АПК "Крымское"</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24</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23:15:0303000:193</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край Краснодарский, р-н Крымский, с/пос.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в границах СП "Красное Знамя" (сек.20, конт.17)</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25</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23:15:0303000:1595</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район,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сельское поселение, х. Павловский, </w:t>
            </w:r>
            <w:proofErr w:type="spellStart"/>
            <w:r w:rsidRPr="007C3180">
              <w:rPr>
                <w:rFonts w:ascii="Times New Roman" w:hAnsi="Times New Roman" w:cs="Times New Roman"/>
                <w:color w:val="000000"/>
                <w:sz w:val="24"/>
                <w:szCs w:val="24"/>
                <w:lang w:eastAsia="ru-RU"/>
              </w:rPr>
              <w:t>ул.Дорожная</w:t>
            </w:r>
            <w:proofErr w:type="spellEnd"/>
            <w:r w:rsidRPr="007C3180">
              <w:rPr>
                <w:rFonts w:ascii="Times New Roman" w:hAnsi="Times New Roman" w:cs="Times New Roman"/>
                <w:color w:val="000000"/>
                <w:sz w:val="24"/>
                <w:szCs w:val="24"/>
                <w:lang w:eastAsia="ru-RU"/>
              </w:rPr>
              <w:t xml:space="preserve"> 1-Д;</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26</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23:15:0303000:1546</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р-н, СП "Красное знамя" секция 20, к.21,секция 38, к. 1.3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27</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23:15:0303000:349</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"Красное знамя" секция 20, к.21,секция 38, к. 1.3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28</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23:15:0303000:348</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в границах ТОО "Красное знамя" секция 23,к.7</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29</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23:15:0303000:325</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край Краснодарский, р-н Крымский, с/пос.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в границах ТОО "Красное знамя" (сек.20, конт.13)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30</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23:15:0303000:250</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в границах СП "Красное Знамя" ( сек.53, </w:t>
            </w:r>
            <w:proofErr w:type="spellStart"/>
            <w:r w:rsidRPr="007C3180">
              <w:rPr>
                <w:rFonts w:ascii="Times New Roman" w:hAnsi="Times New Roman" w:cs="Times New Roman"/>
                <w:color w:val="000000"/>
                <w:sz w:val="24"/>
                <w:szCs w:val="24"/>
                <w:lang w:eastAsia="ru-RU"/>
              </w:rPr>
              <w:t>конт</w:t>
            </w:r>
            <w:proofErr w:type="spellEnd"/>
            <w:r w:rsidRPr="007C3180">
              <w:rPr>
                <w:rFonts w:ascii="Times New Roman" w:hAnsi="Times New Roman" w:cs="Times New Roman"/>
                <w:color w:val="000000"/>
                <w:sz w:val="24"/>
                <w:szCs w:val="24"/>
                <w:lang w:eastAsia="ru-RU"/>
              </w:rPr>
              <w:t>. 12)</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31</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23:15:0303000:242</w:t>
            </w:r>
          </w:p>
        </w:tc>
        <w:tc>
          <w:tcPr>
            <w:tcW w:w="6352" w:type="dxa"/>
          </w:tcPr>
          <w:p w:rsidR="004C79CB" w:rsidRPr="007C3180" w:rsidRDefault="007D5D26"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в границах СП "Красное Знамя" (секция 20, контур 18)</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32</w:t>
            </w:r>
          </w:p>
        </w:tc>
        <w:tc>
          <w:tcPr>
            <w:tcW w:w="3261" w:type="dxa"/>
          </w:tcPr>
          <w:p w:rsidR="004C79CB" w:rsidRPr="007C3180" w:rsidRDefault="007D5D26"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23:15:0303000:323</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край Краснодарский, р-н Крымский, с/пос.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в границах СП "Красное Знамя" (сек. 53, ч.конт.6);</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33</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23:15:0314001:1127</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с/п.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х. Павловский, ул. Матросова, д. 18-а</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34</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23:15:0415004:19</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Ориентир Крымский район, в границах колхоза "Ленинский путь"(секция 47, контур 201)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35</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23:15:0314001:1044</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х. Павловский, ул. Матросова, д. 2-а</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36</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23:15:0314001:1543</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х. Павловский, ул. Матросова, д. 4</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37</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23:15:0415000:178</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38</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23:15:0415000:198</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39</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23:15:0415004:101</w:t>
            </w:r>
          </w:p>
        </w:tc>
        <w:tc>
          <w:tcPr>
            <w:tcW w:w="6352" w:type="dxa"/>
          </w:tcPr>
          <w:p w:rsidR="004C79CB" w:rsidRPr="007C3180" w:rsidRDefault="00F65BD1" w:rsidP="00D86EEA">
            <w:pPr>
              <w:rPr>
                <w:rFonts w:ascii="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 с/п Киевское, в границах бывшего СПК колхоза "Ленинский путь" (сек.38,кон.8);</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40</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23:15:0415000:80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Местоположение установлено относительно ориентира, расположенного в границах участка. Ориентир Крымский район, в границах колхоза "Ленинский путь"(секция 42, контур 3)</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41</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в границах колхоза "Ленинский путь"(секция 47, часть контура 6)</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42</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23:15:0314001:236</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с/п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х. Павловский, ул. Матросова, 8</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43</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23:15:0314001:235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край Краснодарский, р-н Крымский, с/о </w:t>
            </w:r>
            <w:proofErr w:type="spellStart"/>
            <w:r w:rsidRPr="007C3180">
              <w:rPr>
                <w:rFonts w:ascii="Times New Roman" w:hAnsi="Times New Roman" w:cs="Times New Roman"/>
                <w:color w:val="000000"/>
                <w:sz w:val="24"/>
                <w:szCs w:val="24"/>
                <w:lang w:eastAsia="ru-RU"/>
              </w:rPr>
              <w:t>Кеслеровский</w:t>
            </w:r>
            <w:proofErr w:type="spellEnd"/>
            <w:r w:rsidRPr="007C3180">
              <w:rPr>
                <w:rFonts w:ascii="Times New Roman" w:hAnsi="Times New Roman" w:cs="Times New Roman"/>
                <w:color w:val="000000"/>
                <w:sz w:val="24"/>
                <w:szCs w:val="24"/>
                <w:lang w:eastAsia="ru-RU"/>
              </w:rPr>
              <w:t>, х. Павловский, ул. Матросова, 6</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44</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23:15:0000000:2214</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с/п Киевское, в границах колхоза " СПК Ленинский путь"</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lastRenderedPageBreak/>
              <w:t>45</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23:15:0000000:2006</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Крымский район, с/п Киевское, в границах колхоза "СПК Ленинский путь" (с.40 к.12;с.43 к.1)</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46</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23:15:0000000:973</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электросетевой комплекс 10 </w:t>
            </w:r>
            <w:proofErr w:type="spellStart"/>
            <w:r w:rsidRPr="007C3180">
              <w:rPr>
                <w:rFonts w:ascii="Times New Roman" w:hAnsi="Times New Roman" w:cs="Times New Roman"/>
                <w:color w:val="000000"/>
                <w:sz w:val="24"/>
                <w:szCs w:val="24"/>
                <w:lang w:eastAsia="ru-RU"/>
              </w:rPr>
              <w:t>кВ</w:t>
            </w:r>
            <w:proofErr w:type="spellEnd"/>
            <w:r w:rsidRPr="007C3180">
              <w:rPr>
                <w:rFonts w:ascii="Times New Roman" w:hAnsi="Times New Roman" w:cs="Times New Roman"/>
                <w:color w:val="000000"/>
                <w:sz w:val="24"/>
                <w:szCs w:val="24"/>
                <w:lang w:eastAsia="ru-RU"/>
              </w:rPr>
              <w:t xml:space="preserve"> АД-3 от ПС-35/10 </w:t>
            </w:r>
            <w:proofErr w:type="spellStart"/>
            <w:r w:rsidRPr="007C3180">
              <w:rPr>
                <w:rFonts w:ascii="Times New Roman" w:hAnsi="Times New Roman" w:cs="Times New Roman"/>
                <w:color w:val="000000"/>
                <w:sz w:val="24"/>
                <w:szCs w:val="24"/>
                <w:lang w:eastAsia="ru-RU"/>
              </w:rPr>
              <w:t>кВ</w:t>
            </w:r>
            <w:proofErr w:type="spellEnd"/>
            <w:r w:rsidRPr="007C3180">
              <w:rPr>
                <w:rFonts w:ascii="Times New Roman" w:hAnsi="Times New Roman" w:cs="Times New Roman"/>
                <w:color w:val="000000"/>
                <w:sz w:val="24"/>
                <w:szCs w:val="24"/>
                <w:lang w:eastAsia="ru-RU"/>
              </w:rPr>
              <w:t xml:space="preserve"> "</w:t>
            </w:r>
            <w:proofErr w:type="spellStart"/>
            <w:r w:rsidRPr="007C3180">
              <w:rPr>
                <w:rFonts w:ascii="Times New Roman" w:hAnsi="Times New Roman" w:cs="Times New Roman"/>
                <w:color w:val="000000"/>
                <w:sz w:val="24"/>
                <w:szCs w:val="24"/>
                <w:lang w:eastAsia="ru-RU"/>
              </w:rPr>
              <w:t>Адагумская</w:t>
            </w:r>
            <w:proofErr w:type="spellEnd"/>
            <w:r w:rsidRPr="007C3180">
              <w:rPr>
                <w:rFonts w:ascii="Times New Roman" w:hAnsi="Times New Roman" w:cs="Times New Roman"/>
                <w:color w:val="000000"/>
                <w:sz w:val="24"/>
                <w:szCs w:val="24"/>
                <w:lang w:eastAsia="ru-RU"/>
              </w:rPr>
              <w:t>" с прилегающими ВЛ и ТП;</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47</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23:15:0000000:1245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sz w:val="24"/>
                <w:szCs w:val="24"/>
              </w:rPr>
            </w:pPr>
            <w:r w:rsidRPr="007C3180">
              <w:rPr>
                <w:rFonts w:ascii="Times New Roman" w:hAnsi="Times New Roman" w:cs="Times New Roman"/>
                <w:sz w:val="24"/>
                <w:szCs w:val="24"/>
              </w:rPr>
              <w:t>48</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23:15:0000000:1326</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49</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23:15:0000000:1035</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Краснодарский край, р-н. Крымский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50</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23:15:0000000:1002</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р-н Крымский, электросетевой комплекс 10 </w:t>
            </w:r>
            <w:proofErr w:type="spellStart"/>
            <w:r w:rsidRPr="007C3180">
              <w:rPr>
                <w:rFonts w:ascii="Times New Roman" w:hAnsi="Times New Roman" w:cs="Times New Roman"/>
                <w:color w:val="000000"/>
                <w:sz w:val="24"/>
                <w:szCs w:val="24"/>
                <w:lang w:eastAsia="ru-RU"/>
              </w:rPr>
              <w:t>кВ</w:t>
            </w:r>
            <w:proofErr w:type="spellEnd"/>
            <w:r w:rsidRPr="007C3180">
              <w:rPr>
                <w:rFonts w:ascii="Times New Roman" w:hAnsi="Times New Roman" w:cs="Times New Roman"/>
                <w:color w:val="000000"/>
                <w:sz w:val="24"/>
                <w:szCs w:val="24"/>
                <w:lang w:eastAsia="ru-RU"/>
              </w:rPr>
              <w:t xml:space="preserve"> АД-1 от ПС-35/10 </w:t>
            </w:r>
            <w:proofErr w:type="spellStart"/>
            <w:r w:rsidRPr="007C3180">
              <w:rPr>
                <w:rFonts w:ascii="Times New Roman" w:hAnsi="Times New Roman" w:cs="Times New Roman"/>
                <w:color w:val="000000"/>
                <w:sz w:val="24"/>
                <w:szCs w:val="24"/>
                <w:lang w:eastAsia="ru-RU"/>
              </w:rPr>
              <w:t>кВ</w:t>
            </w:r>
            <w:proofErr w:type="spellEnd"/>
            <w:r w:rsidRPr="007C3180">
              <w:rPr>
                <w:rFonts w:ascii="Times New Roman" w:hAnsi="Times New Roman" w:cs="Times New Roman"/>
                <w:color w:val="000000"/>
                <w:sz w:val="24"/>
                <w:szCs w:val="24"/>
                <w:lang w:eastAsia="ru-RU"/>
              </w:rPr>
              <w:t xml:space="preserve"> "</w:t>
            </w:r>
            <w:proofErr w:type="spellStart"/>
            <w:r w:rsidRPr="007C3180">
              <w:rPr>
                <w:rFonts w:ascii="Times New Roman" w:hAnsi="Times New Roman" w:cs="Times New Roman"/>
                <w:color w:val="000000"/>
                <w:sz w:val="24"/>
                <w:szCs w:val="24"/>
                <w:lang w:eastAsia="ru-RU"/>
              </w:rPr>
              <w:t>Адагумская</w:t>
            </w:r>
            <w:proofErr w:type="spellEnd"/>
            <w:r w:rsidRPr="007C3180">
              <w:rPr>
                <w:rFonts w:ascii="Times New Roman" w:hAnsi="Times New Roman" w:cs="Times New Roman"/>
                <w:color w:val="000000"/>
                <w:sz w:val="24"/>
                <w:szCs w:val="24"/>
                <w:lang w:eastAsia="ru-RU"/>
              </w:rPr>
              <w:t>" с прилегающими ВЛ и ТП</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51</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23:15:0413040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w:t>
            </w:r>
            <w:proofErr w:type="spellStart"/>
            <w:r w:rsidRPr="007C3180">
              <w:rPr>
                <w:rFonts w:ascii="Times New Roman" w:hAnsi="Times New Roman" w:cs="Times New Roman"/>
                <w:color w:val="000000"/>
                <w:sz w:val="24"/>
                <w:szCs w:val="24"/>
                <w:lang w:eastAsia="ru-RU"/>
              </w:rPr>
              <w:t>м.р</w:t>
            </w:r>
            <w:proofErr w:type="spellEnd"/>
            <w:r w:rsidRPr="007C3180">
              <w:rPr>
                <w:rFonts w:ascii="Times New Roman" w:hAnsi="Times New Roman" w:cs="Times New Roman"/>
                <w:color w:val="000000"/>
                <w:sz w:val="24"/>
                <w:szCs w:val="24"/>
                <w:lang w:eastAsia="ru-RU"/>
              </w:rPr>
              <w:t>-н, Киевское сельское поселение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52</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w:t>
            </w:r>
            <w:proofErr w:type="spellStart"/>
            <w:r w:rsidRPr="007C3180">
              <w:rPr>
                <w:rFonts w:ascii="Times New Roman" w:hAnsi="Times New Roman" w:cs="Times New Roman"/>
                <w:color w:val="000000"/>
                <w:sz w:val="24"/>
                <w:szCs w:val="24"/>
                <w:lang w:eastAsia="ru-RU"/>
              </w:rPr>
              <w:t>м.р</w:t>
            </w:r>
            <w:proofErr w:type="spellEnd"/>
            <w:r w:rsidRPr="007C3180">
              <w:rPr>
                <w:rFonts w:ascii="Times New Roman" w:hAnsi="Times New Roman" w:cs="Times New Roman"/>
                <w:color w:val="000000"/>
                <w:sz w:val="24"/>
                <w:szCs w:val="24"/>
                <w:lang w:eastAsia="ru-RU"/>
              </w:rPr>
              <w:t>-н, Киевское сельское поселение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53</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23:15:0415004</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w:t>
            </w:r>
            <w:proofErr w:type="spellStart"/>
            <w:r w:rsidRPr="007C3180">
              <w:rPr>
                <w:rFonts w:ascii="Times New Roman" w:hAnsi="Times New Roman" w:cs="Times New Roman"/>
                <w:color w:val="000000"/>
                <w:sz w:val="24"/>
                <w:szCs w:val="24"/>
                <w:lang w:eastAsia="ru-RU"/>
              </w:rPr>
              <w:t>м.р</w:t>
            </w:r>
            <w:proofErr w:type="spellEnd"/>
            <w:r w:rsidRPr="007C3180">
              <w:rPr>
                <w:rFonts w:ascii="Times New Roman" w:hAnsi="Times New Roman" w:cs="Times New Roman"/>
                <w:color w:val="000000"/>
                <w:sz w:val="24"/>
                <w:szCs w:val="24"/>
                <w:lang w:eastAsia="ru-RU"/>
              </w:rPr>
              <w:t>-н, Киевское сельское поселение</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54</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23:15:0303000</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w:t>
            </w:r>
            <w:proofErr w:type="spellStart"/>
            <w:r w:rsidRPr="007C3180">
              <w:rPr>
                <w:rFonts w:ascii="Times New Roman" w:hAnsi="Times New Roman" w:cs="Times New Roman"/>
                <w:color w:val="000000"/>
                <w:sz w:val="24"/>
                <w:szCs w:val="24"/>
                <w:lang w:eastAsia="ru-RU"/>
              </w:rPr>
              <w:t>м.р</w:t>
            </w:r>
            <w:proofErr w:type="spellEnd"/>
            <w:r w:rsidRPr="007C3180">
              <w:rPr>
                <w:rFonts w:ascii="Times New Roman" w:hAnsi="Times New Roman" w:cs="Times New Roman"/>
                <w:color w:val="000000"/>
                <w:sz w:val="24"/>
                <w:szCs w:val="24"/>
                <w:lang w:eastAsia="ru-RU"/>
              </w:rPr>
              <w:t xml:space="preserve">-н,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сельское поселение; Краснодарский край, Крымский </w:t>
            </w:r>
            <w:proofErr w:type="spellStart"/>
            <w:r w:rsidRPr="007C3180">
              <w:rPr>
                <w:rFonts w:ascii="Times New Roman" w:hAnsi="Times New Roman" w:cs="Times New Roman"/>
                <w:color w:val="000000"/>
                <w:sz w:val="24"/>
                <w:szCs w:val="24"/>
                <w:lang w:eastAsia="ru-RU"/>
              </w:rPr>
              <w:t>м.р</w:t>
            </w:r>
            <w:proofErr w:type="spellEnd"/>
            <w:r w:rsidRPr="007C3180">
              <w:rPr>
                <w:rFonts w:ascii="Times New Roman" w:hAnsi="Times New Roman" w:cs="Times New Roman"/>
                <w:color w:val="000000"/>
                <w:sz w:val="24"/>
                <w:szCs w:val="24"/>
                <w:lang w:eastAsia="ru-RU"/>
              </w:rPr>
              <w:t xml:space="preserve">-н,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сельское поселение, село </w:t>
            </w:r>
            <w:proofErr w:type="spellStart"/>
            <w:r w:rsidRPr="007C3180">
              <w:rPr>
                <w:rFonts w:ascii="Times New Roman" w:hAnsi="Times New Roman" w:cs="Times New Roman"/>
                <w:color w:val="000000"/>
                <w:sz w:val="24"/>
                <w:szCs w:val="24"/>
                <w:lang w:eastAsia="ru-RU"/>
              </w:rPr>
              <w:t>Кеслерово</w:t>
            </w:r>
            <w:proofErr w:type="spellEnd"/>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55</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23:15:0314001</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w:t>
            </w:r>
            <w:proofErr w:type="spellStart"/>
            <w:r w:rsidRPr="007C3180">
              <w:rPr>
                <w:rFonts w:ascii="Times New Roman" w:hAnsi="Times New Roman" w:cs="Times New Roman"/>
                <w:color w:val="000000"/>
                <w:sz w:val="24"/>
                <w:szCs w:val="24"/>
                <w:lang w:eastAsia="ru-RU"/>
              </w:rPr>
              <w:t>м.р</w:t>
            </w:r>
            <w:proofErr w:type="spellEnd"/>
            <w:r w:rsidRPr="007C3180">
              <w:rPr>
                <w:rFonts w:ascii="Times New Roman" w:hAnsi="Times New Roman" w:cs="Times New Roman"/>
                <w:color w:val="000000"/>
                <w:sz w:val="24"/>
                <w:szCs w:val="24"/>
                <w:lang w:eastAsia="ru-RU"/>
              </w:rPr>
              <w:t xml:space="preserve">-н,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сельское поселение, хутор Павловский</w:t>
            </w:r>
          </w:p>
        </w:tc>
      </w:tr>
      <w:tr w:rsidR="004C79CB" w:rsidRPr="007C3180" w:rsidTr="00283891">
        <w:tc>
          <w:tcPr>
            <w:tcW w:w="675" w:type="dxa"/>
          </w:tcPr>
          <w:p w:rsidR="004C79CB" w:rsidRPr="007C3180" w:rsidRDefault="004C79CB" w:rsidP="004C79CB">
            <w:pPr>
              <w:jc w:val="center"/>
              <w:rPr>
                <w:rFonts w:ascii="Times New Roman" w:hAnsi="Times New Roman" w:cs="Times New Roman"/>
                <w:color w:val="000000"/>
                <w:sz w:val="24"/>
                <w:szCs w:val="24"/>
              </w:rPr>
            </w:pPr>
            <w:r w:rsidRPr="007C3180">
              <w:rPr>
                <w:rFonts w:ascii="Times New Roman" w:hAnsi="Times New Roman" w:cs="Times New Roman"/>
                <w:color w:val="000000"/>
                <w:sz w:val="24"/>
                <w:szCs w:val="24"/>
              </w:rPr>
              <w:t>56</w:t>
            </w:r>
          </w:p>
        </w:tc>
        <w:tc>
          <w:tcPr>
            <w:tcW w:w="3261" w:type="dxa"/>
          </w:tcPr>
          <w:p w:rsidR="004C79CB" w:rsidRPr="007C3180" w:rsidRDefault="00F65BD1" w:rsidP="007C3180">
            <w:pPr>
              <w:jc w:val="center"/>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23:15:0315001</w:t>
            </w:r>
          </w:p>
        </w:tc>
        <w:tc>
          <w:tcPr>
            <w:tcW w:w="6352" w:type="dxa"/>
          </w:tcPr>
          <w:p w:rsidR="004C79CB" w:rsidRPr="007C3180" w:rsidRDefault="00F65BD1" w:rsidP="00267B45">
            <w:pPr>
              <w:jc w:val="both"/>
              <w:rPr>
                <w:rFonts w:ascii="Times New Roman" w:eastAsia="Times New Roman" w:hAnsi="Times New Roman" w:cs="Times New Roman"/>
                <w:color w:val="000000"/>
                <w:sz w:val="24"/>
                <w:szCs w:val="24"/>
                <w:lang w:eastAsia="ru-RU"/>
              </w:rPr>
            </w:pPr>
            <w:r w:rsidRPr="007C3180">
              <w:rPr>
                <w:rFonts w:ascii="Times New Roman" w:hAnsi="Times New Roman" w:cs="Times New Roman"/>
                <w:color w:val="000000"/>
                <w:sz w:val="24"/>
                <w:szCs w:val="24"/>
                <w:lang w:eastAsia="ru-RU"/>
              </w:rPr>
              <w:t xml:space="preserve">Краснодарский край, Крымский </w:t>
            </w:r>
            <w:proofErr w:type="spellStart"/>
            <w:r w:rsidRPr="007C3180">
              <w:rPr>
                <w:rFonts w:ascii="Times New Roman" w:hAnsi="Times New Roman" w:cs="Times New Roman"/>
                <w:color w:val="000000"/>
                <w:sz w:val="24"/>
                <w:szCs w:val="24"/>
                <w:lang w:eastAsia="ru-RU"/>
              </w:rPr>
              <w:t>м.р</w:t>
            </w:r>
            <w:proofErr w:type="spellEnd"/>
            <w:r w:rsidRPr="007C3180">
              <w:rPr>
                <w:rFonts w:ascii="Times New Roman" w:hAnsi="Times New Roman" w:cs="Times New Roman"/>
                <w:color w:val="000000"/>
                <w:sz w:val="24"/>
                <w:szCs w:val="24"/>
                <w:lang w:eastAsia="ru-RU"/>
              </w:rPr>
              <w:t xml:space="preserve">-н, </w:t>
            </w:r>
            <w:proofErr w:type="spellStart"/>
            <w:r w:rsidRPr="007C3180">
              <w:rPr>
                <w:rFonts w:ascii="Times New Roman" w:hAnsi="Times New Roman" w:cs="Times New Roman"/>
                <w:color w:val="000000"/>
                <w:sz w:val="24"/>
                <w:szCs w:val="24"/>
                <w:lang w:eastAsia="ru-RU"/>
              </w:rPr>
              <w:t>Кеслеровское</w:t>
            </w:r>
            <w:proofErr w:type="spellEnd"/>
            <w:r w:rsidRPr="007C3180">
              <w:rPr>
                <w:rFonts w:ascii="Times New Roman" w:hAnsi="Times New Roman" w:cs="Times New Roman"/>
                <w:color w:val="000000"/>
                <w:sz w:val="24"/>
                <w:szCs w:val="24"/>
                <w:lang w:eastAsia="ru-RU"/>
              </w:rPr>
              <w:t xml:space="preserve"> сельское поселение, хутор Анапский.</w:t>
            </w:r>
          </w:p>
        </w:tc>
      </w:tr>
      <w:tr w:rsidR="007C3180" w:rsidRPr="007C3180" w:rsidTr="00283891">
        <w:tc>
          <w:tcPr>
            <w:tcW w:w="10288" w:type="dxa"/>
            <w:gridSpan w:val="3"/>
          </w:tcPr>
          <w:p w:rsidR="007C3180" w:rsidRPr="00B60F3D" w:rsidRDefault="007C3180" w:rsidP="007C3180">
            <w:pPr>
              <w:jc w:val="center"/>
              <w:rPr>
                <w:rFonts w:ascii="Times New Roman" w:eastAsia="Times New Roman" w:hAnsi="Times New Roman" w:cs="Times New Roman"/>
                <w:color w:val="000000"/>
                <w:sz w:val="24"/>
                <w:szCs w:val="24"/>
                <w:lang w:eastAsia="ru-RU"/>
              </w:rPr>
            </w:pPr>
            <w:r w:rsidRPr="00B60F3D">
              <w:rPr>
                <w:rFonts w:ascii="Times New Roman" w:hAnsi="Times New Roman"/>
                <w:sz w:val="24"/>
                <w:szCs w:val="24"/>
              </w:rPr>
              <w:t>* согласно общедоступным сведениям публичной кадастровой карты (https://pkk5.rosreestr.ru/)</w:t>
            </w:r>
          </w:p>
        </w:tc>
      </w:tr>
    </w:tbl>
    <w:p w:rsidR="00490266" w:rsidRPr="007C3180"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p w:rsidR="007C3180" w:rsidRPr="00B94F7C" w:rsidRDefault="007C3180" w:rsidP="007C3180">
      <w:pPr>
        <w:pStyle w:val="a4"/>
        <w:spacing w:after="0" w:line="240" w:lineRule="auto"/>
        <w:ind w:left="0" w:firstLine="709"/>
        <w:jc w:val="both"/>
        <w:rPr>
          <w:rFonts w:ascii="Times New Roman" w:eastAsiaTheme="minorHAnsi" w:hAnsi="Times New Roman"/>
          <w:sz w:val="28"/>
          <w:szCs w:val="28"/>
          <w:lang w:eastAsia="en-US"/>
        </w:rPr>
      </w:pPr>
      <w:bookmarkStart w:id="0" w:name="_Hlk199513535"/>
      <w:r w:rsidRPr="00B94F7C">
        <w:rPr>
          <w:rFonts w:ascii="Times New Roman" w:eastAsiaTheme="minorHAnsi" w:hAnsi="Times New Roman"/>
          <w:sz w:val="28"/>
          <w:szCs w:val="28"/>
          <w:lang w:eastAsia="en-US"/>
        </w:rPr>
        <w:t xml:space="preserve">4. </w:t>
      </w:r>
      <w:r w:rsidRPr="002C6541">
        <w:rPr>
          <w:rFonts w:ascii="Times New Roman" w:eastAsiaTheme="minorEastAsia" w:hAnsi="Times New Roman"/>
          <w:sz w:val="28"/>
          <w:szCs w:val="28"/>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w:t>
      </w:r>
      <w:r w:rsidRPr="002C6541">
        <w:rPr>
          <w:rFonts w:ascii="Times New Roman" w:eastAsiaTheme="minorHAnsi" w:hAnsi="Times New Roman"/>
          <w:sz w:val="28"/>
          <w:szCs w:val="28"/>
          <w:lang w:eastAsia="en-US"/>
        </w:rPr>
        <w:t xml:space="preserve"> в администрации муниципального образования Крымский район, по адресу: 353380, Краснодарский край, г. Крымск, ул. Синева, 13 (кабинет № 2), тел. +7 (861-31) 2-14-08; понедельник – пятница с 8.00 до 17.00, перерыв с 12.00 до 13.00, суббота, воскресенье - выходные дни.</w:t>
      </w:r>
    </w:p>
    <w:p w:rsidR="007C3180" w:rsidRPr="002C6541" w:rsidRDefault="007C3180" w:rsidP="007C3180">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 xml:space="preserve">Заявления об учете прав на земельные участки принимаются в течение 15 дней со дня официального опубликования настоящего сообщения. </w:t>
      </w:r>
    </w:p>
    <w:p w:rsidR="007C3180" w:rsidRDefault="007C3180" w:rsidP="007C3180">
      <w:pPr>
        <w:pStyle w:val="a4"/>
        <w:spacing w:after="0" w:line="240" w:lineRule="auto"/>
        <w:ind w:left="0" w:firstLine="709"/>
        <w:jc w:val="both"/>
        <w:rPr>
          <w:rFonts w:ascii="Times New Roman" w:eastAsiaTheme="minorHAnsi" w:hAnsi="Times New Roman"/>
          <w:sz w:val="28"/>
          <w:szCs w:val="28"/>
          <w:lang w:eastAsia="en-US"/>
        </w:rPr>
      </w:pPr>
      <w:r w:rsidRPr="002C6541">
        <w:rPr>
          <w:rFonts w:ascii="Times New Roman" w:eastAsiaTheme="minorHAnsi" w:hAnsi="Times New Roman"/>
          <w:sz w:val="28"/>
          <w:szCs w:val="28"/>
          <w:lang w:eastAsia="en-US"/>
        </w:rPr>
        <w:t>Правообладатели земельных участков, в отношении которых и 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муниципального образования Крымский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7C3180" w:rsidRDefault="007C3180" w:rsidP="007C3180">
      <w:pPr>
        <w:pStyle w:val="a4"/>
        <w:spacing w:after="0" w:line="240" w:lineRule="auto"/>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Информация о поступившем ходатайстве, а также описание местоположения границ публичного сервитута, размещена на официальном сайте администрации муниципального образования Крымский район в информационно-телекоммуникационной сети «Интернет» (https://krymsk-region.ru/), а также </w:t>
      </w:r>
      <w:r w:rsidRPr="0004261C">
        <w:rPr>
          <w:rFonts w:ascii="Times New Roman" w:eastAsiaTheme="minorHAnsi" w:hAnsi="Times New Roman"/>
          <w:sz w:val="28"/>
          <w:szCs w:val="28"/>
          <w:lang w:eastAsia="en-US"/>
        </w:rPr>
        <w:t xml:space="preserve">на </w:t>
      </w:r>
      <w:r w:rsidRPr="003647F7">
        <w:rPr>
          <w:rFonts w:ascii="Times New Roman" w:hAnsi="Times New Roman"/>
          <w:sz w:val="28"/>
          <w:szCs w:val="28"/>
        </w:rPr>
        <w:lastRenderedPageBreak/>
        <w:t xml:space="preserve">официальном сайте администрации </w:t>
      </w:r>
      <w:r>
        <w:rPr>
          <w:rFonts w:ascii="Times New Roman" w:hAnsi="Times New Roman"/>
          <w:sz w:val="28"/>
          <w:szCs w:val="28"/>
        </w:rPr>
        <w:t>Киевского</w:t>
      </w:r>
      <w:r w:rsidRPr="003647F7">
        <w:rPr>
          <w:rFonts w:ascii="Times New Roman" w:hAnsi="Times New Roman"/>
          <w:sz w:val="28"/>
          <w:szCs w:val="28"/>
        </w:rPr>
        <w:t xml:space="preserve"> сельского поселения Крымского района (</w:t>
      </w:r>
      <w:r w:rsidRPr="007C3180">
        <w:rPr>
          <w:rFonts w:ascii="Times New Roman" w:hAnsi="Times New Roman"/>
          <w:sz w:val="28"/>
          <w:szCs w:val="28"/>
        </w:rPr>
        <w:t>https://kievskoesp.ru/</w:t>
      </w:r>
      <w:r w:rsidRPr="003647F7">
        <w:rPr>
          <w:rFonts w:ascii="Times New Roman" w:hAnsi="Times New Roman"/>
          <w:sz w:val="28"/>
          <w:szCs w:val="28"/>
        </w:rPr>
        <w:t>)</w:t>
      </w:r>
      <w:r>
        <w:rPr>
          <w:rFonts w:ascii="Times New Roman" w:hAnsi="Times New Roman"/>
          <w:sz w:val="28"/>
          <w:szCs w:val="28"/>
        </w:rPr>
        <w:t xml:space="preserve">, </w:t>
      </w:r>
      <w:r w:rsidRPr="003647F7">
        <w:rPr>
          <w:rFonts w:ascii="Times New Roman" w:hAnsi="Times New Roman"/>
          <w:sz w:val="28"/>
          <w:szCs w:val="28"/>
        </w:rPr>
        <w:t>официальном</w:t>
      </w:r>
      <w:r w:rsidRPr="0004261C">
        <w:rPr>
          <w:rFonts w:ascii="Times New Roman" w:eastAsiaTheme="minorHAnsi" w:hAnsi="Times New Roman"/>
          <w:sz w:val="28"/>
          <w:szCs w:val="28"/>
          <w:lang w:eastAsia="en-US"/>
        </w:rPr>
        <w:t xml:space="preserve"> сайте администрации </w:t>
      </w:r>
      <w:proofErr w:type="spellStart"/>
      <w:r>
        <w:rPr>
          <w:rFonts w:ascii="Times New Roman" w:eastAsiaTheme="minorHAnsi" w:hAnsi="Times New Roman"/>
          <w:sz w:val="28"/>
          <w:szCs w:val="28"/>
          <w:lang w:eastAsia="en-US"/>
        </w:rPr>
        <w:t>Кеслеровского</w:t>
      </w:r>
      <w:proofErr w:type="spellEnd"/>
      <w:r w:rsidRPr="0004261C">
        <w:rPr>
          <w:rFonts w:ascii="Times New Roman" w:eastAsiaTheme="minorHAnsi" w:hAnsi="Times New Roman"/>
          <w:sz w:val="28"/>
          <w:szCs w:val="28"/>
          <w:lang w:eastAsia="en-US"/>
        </w:rPr>
        <w:t xml:space="preserve"> сельского поселения Крымского района (</w:t>
      </w:r>
      <w:r w:rsidRPr="00B60F3D">
        <w:rPr>
          <w:rFonts w:ascii="Times New Roman" w:eastAsiaTheme="minorHAnsi" w:hAnsi="Times New Roman"/>
          <w:sz w:val="28"/>
          <w:szCs w:val="28"/>
          <w:lang w:eastAsia="en-US"/>
        </w:rPr>
        <w:t>https://keslerovo.ru/</w:t>
      </w:r>
      <w:r>
        <w:rPr>
          <w:rFonts w:ascii="Times New Roman" w:eastAsiaTheme="minorHAnsi" w:hAnsi="Times New Roman"/>
          <w:sz w:val="28"/>
          <w:szCs w:val="28"/>
          <w:lang w:eastAsia="en-US"/>
        </w:rPr>
        <w:t>).</w:t>
      </w:r>
    </w:p>
    <w:bookmarkEnd w:id="0"/>
    <w:p w:rsidR="00CB0814" w:rsidRPr="007C3180" w:rsidRDefault="00CB0814" w:rsidP="00CB0814">
      <w:pPr>
        <w:pStyle w:val="ConsPlusNormal"/>
        <w:ind w:firstLine="709"/>
        <w:jc w:val="both"/>
        <w:rPr>
          <w:rFonts w:ascii="Times New Roman" w:hAnsi="Times New Roman" w:cs="Times New Roman"/>
          <w:sz w:val="28"/>
          <w:szCs w:val="28"/>
        </w:rPr>
      </w:pPr>
      <w:r w:rsidRPr="007C3180">
        <w:rPr>
          <w:rFonts w:ascii="Times New Roman" w:hAnsi="Times New Roman" w:cs="Times New Roman"/>
          <w:sz w:val="28"/>
          <w:szCs w:val="28"/>
        </w:rPr>
        <w:t>6. Обоснование необходимости установления публичного сервитута:</w:t>
      </w:r>
    </w:p>
    <w:p w:rsidR="00CB0814" w:rsidRPr="007C3180" w:rsidRDefault="00CB0814" w:rsidP="00CB0814">
      <w:pPr>
        <w:pStyle w:val="ConsPlusNormal"/>
        <w:ind w:firstLine="709"/>
        <w:jc w:val="both"/>
        <w:rPr>
          <w:rFonts w:ascii="Times New Roman" w:hAnsi="Times New Roman" w:cs="Times New Roman"/>
          <w:sz w:val="28"/>
          <w:szCs w:val="28"/>
        </w:rPr>
      </w:pPr>
      <w:r w:rsidRPr="007C3180">
        <w:rPr>
          <w:rFonts w:ascii="Times New Roman" w:hAnsi="Times New Roman" w:cs="Times New Roman"/>
          <w:sz w:val="28"/>
          <w:szCs w:val="28"/>
        </w:rPr>
        <w:t xml:space="preserve"> - п. 1 статьи 39.37 Земельного кодекса РФ</w:t>
      </w:r>
      <w:r w:rsidR="00D46B81" w:rsidRPr="007C3180">
        <w:rPr>
          <w:rFonts w:ascii="Times New Roman" w:hAnsi="Times New Roman" w:cs="Times New Roman"/>
          <w:sz w:val="28"/>
          <w:szCs w:val="28"/>
        </w:rPr>
        <w:t>.</w:t>
      </w:r>
    </w:p>
    <w:p w:rsidR="00CB0814" w:rsidRPr="007C3180" w:rsidRDefault="00CB0814" w:rsidP="00CB0814">
      <w:pPr>
        <w:tabs>
          <w:tab w:val="left" w:pos="1325"/>
        </w:tabs>
        <w:spacing w:after="0" w:line="240" w:lineRule="auto"/>
        <w:ind w:firstLine="709"/>
        <w:contextualSpacing/>
        <w:jc w:val="both"/>
        <w:rPr>
          <w:rFonts w:ascii="Times New Roman" w:hAnsi="Times New Roman"/>
          <w:sz w:val="28"/>
          <w:szCs w:val="28"/>
        </w:rPr>
      </w:pPr>
      <w:r w:rsidRPr="007C3180">
        <w:rPr>
          <w:rFonts w:ascii="Times New Roman" w:hAnsi="Times New Roman"/>
          <w:sz w:val="28"/>
          <w:szCs w:val="28"/>
        </w:rPr>
        <w:t>7. Правообладатели земельных участков, подавшие заявления по истечении срока, указанного в пункте 4 настоящего сообщения, несут риски невозможности обеспечения их прав в связи с отсутствием информации о таких лицах и их правах на земельные участки. </w:t>
      </w:r>
    </w:p>
    <w:p w:rsidR="00452AC7" w:rsidRPr="007C3180" w:rsidRDefault="00CB0814" w:rsidP="00452AC7">
      <w:pPr>
        <w:tabs>
          <w:tab w:val="left" w:pos="1325"/>
        </w:tabs>
        <w:spacing w:after="0" w:line="240" w:lineRule="auto"/>
        <w:ind w:firstLine="737"/>
        <w:contextualSpacing/>
        <w:jc w:val="both"/>
        <w:rPr>
          <w:rFonts w:ascii="Times New Roman" w:hAnsi="Times New Roman"/>
          <w:sz w:val="28"/>
          <w:szCs w:val="28"/>
        </w:rPr>
      </w:pPr>
      <w:r w:rsidRPr="007C3180">
        <w:rPr>
          <w:rFonts w:ascii="Times New Roman" w:hAnsi="Times New Roman"/>
          <w:sz w:val="28"/>
          <w:szCs w:val="28"/>
        </w:rPr>
        <w:t> </w:t>
      </w:r>
      <w:r w:rsidR="00452AC7" w:rsidRPr="007C3180">
        <w:rPr>
          <w:rFonts w:ascii="Times New Roman" w:hAnsi="Times New Roman"/>
          <w:sz w:val="28"/>
          <w:szCs w:val="28"/>
        </w:rPr>
        <w:t xml:space="preserve">Документация по планировке территории на данную территорию не разрабатывалась. </w:t>
      </w:r>
    </w:p>
    <w:p w:rsidR="00CB0814" w:rsidRPr="007C3180" w:rsidRDefault="00452AC7" w:rsidP="00452AC7">
      <w:pPr>
        <w:tabs>
          <w:tab w:val="left" w:pos="1325"/>
        </w:tabs>
        <w:spacing w:after="0" w:line="240" w:lineRule="auto"/>
        <w:ind w:firstLine="737"/>
        <w:contextualSpacing/>
        <w:jc w:val="both"/>
        <w:rPr>
          <w:rFonts w:ascii="Times New Roman" w:hAnsi="Times New Roman"/>
          <w:sz w:val="28"/>
          <w:szCs w:val="28"/>
        </w:rPr>
      </w:pPr>
      <w:r w:rsidRPr="007C3180">
        <w:rPr>
          <w:rFonts w:ascii="Times New Roman" w:hAnsi="Times New Roman"/>
          <w:sz w:val="28"/>
          <w:szCs w:val="28"/>
        </w:rPr>
        <w:t>Согласно постановлению Правительства Российской Федерации от 12.11.2020 №</w:t>
      </w:r>
      <w:r w:rsidR="00BC737B">
        <w:rPr>
          <w:rFonts w:ascii="Times New Roman" w:hAnsi="Times New Roman"/>
          <w:sz w:val="28"/>
          <w:szCs w:val="28"/>
        </w:rPr>
        <w:t> </w:t>
      </w:r>
      <w:r w:rsidRPr="007C3180">
        <w:rPr>
          <w:rFonts w:ascii="Times New Roman" w:hAnsi="Times New Roman"/>
          <w:sz w:val="28"/>
          <w:szCs w:val="28"/>
        </w:rPr>
        <w:t xml:space="preserve">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w:t>
      </w:r>
      <w:proofErr w:type="spellStart"/>
      <w:r w:rsidRPr="007C3180">
        <w:rPr>
          <w:rFonts w:ascii="Times New Roman" w:hAnsi="Times New Roman"/>
          <w:sz w:val="28"/>
          <w:szCs w:val="28"/>
        </w:rPr>
        <w:t>кВ</w:t>
      </w:r>
      <w:proofErr w:type="spellEnd"/>
      <w:r w:rsidRPr="007C3180">
        <w:rPr>
          <w:rFonts w:ascii="Times New Roman" w:hAnsi="Times New Roman"/>
          <w:sz w:val="28"/>
          <w:szCs w:val="28"/>
        </w:rPr>
        <w:t xml:space="preserve"> включительно, а также связанных с ними трансформаторных подстанций, распределительных пунктов.</w:t>
      </w:r>
    </w:p>
    <w:p w:rsidR="00490266" w:rsidRPr="007C3180" w:rsidRDefault="00490266" w:rsidP="00C406F4">
      <w:pPr>
        <w:shd w:val="clear" w:color="auto" w:fill="FAFCFC"/>
        <w:spacing w:after="0" w:line="240" w:lineRule="auto"/>
        <w:ind w:firstLine="708"/>
        <w:jc w:val="both"/>
        <w:rPr>
          <w:rFonts w:ascii="Times New Roman" w:eastAsia="Times New Roman" w:hAnsi="Times New Roman" w:cs="Times New Roman"/>
          <w:color w:val="000000"/>
          <w:sz w:val="28"/>
          <w:szCs w:val="28"/>
          <w:lang w:eastAsia="ru-RU"/>
        </w:rPr>
      </w:pPr>
    </w:p>
    <w:sectPr w:rsidR="00490266" w:rsidRPr="007C3180" w:rsidSect="00F66AFA">
      <w:pgSz w:w="11906" w:h="16838"/>
      <w:pgMar w:top="737" w:right="851"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06DA4"/>
    <w:multiLevelType w:val="multilevel"/>
    <w:tmpl w:val="E436A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A2A7C"/>
    <w:multiLevelType w:val="multilevel"/>
    <w:tmpl w:val="315C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384609">
    <w:abstractNumId w:val="1"/>
  </w:num>
  <w:num w:numId="2" w16cid:durableId="23528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6345"/>
    <w:rsid w:val="002476E9"/>
    <w:rsid w:val="00267B45"/>
    <w:rsid w:val="00274F2A"/>
    <w:rsid w:val="00283891"/>
    <w:rsid w:val="002C7E9E"/>
    <w:rsid w:val="003047F0"/>
    <w:rsid w:val="00443319"/>
    <w:rsid w:val="00452AC7"/>
    <w:rsid w:val="0045763E"/>
    <w:rsid w:val="00466611"/>
    <w:rsid w:val="00481A55"/>
    <w:rsid w:val="00490266"/>
    <w:rsid w:val="004C79CB"/>
    <w:rsid w:val="00583837"/>
    <w:rsid w:val="005A2424"/>
    <w:rsid w:val="005B6ABF"/>
    <w:rsid w:val="005C32A7"/>
    <w:rsid w:val="005E1B45"/>
    <w:rsid w:val="005E1C4A"/>
    <w:rsid w:val="006C41A4"/>
    <w:rsid w:val="007C3180"/>
    <w:rsid w:val="007D5D26"/>
    <w:rsid w:val="007F3A9B"/>
    <w:rsid w:val="007F5D06"/>
    <w:rsid w:val="00902C27"/>
    <w:rsid w:val="00922278"/>
    <w:rsid w:val="00A64096"/>
    <w:rsid w:val="00A71EBE"/>
    <w:rsid w:val="00BB2B7B"/>
    <w:rsid w:val="00BC737B"/>
    <w:rsid w:val="00BD594E"/>
    <w:rsid w:val="00C406F4"/>
    <w:rsid w:val="00CB0814"/>
    <w:rsid w:val="00CB7D2E"/>
    <w:rsid w:val="00D35221"/>
    <w:rsid w:val="00D46B81"/>
    <w:rsid w:val="00D86EEA"/>
    <w:rsid w:val="00E85AC1"/>
    <w:rsid w:val="00EE2C4D"/>
    <w:rsid w:val="00F54654"/>
    <w:rsid w:val="00F620BB"/>
    <w:rsid w:val="00F65BD1"/>
    <w:rsid w:val="00F66AFA"/>
    <w:rsid w:val="00FA6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9AD0"/>
  <w15:docId w15:val="{2DB43415-9E6C-4FE0-91EC-4BFFAF9E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0814"/>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CB0814"/>
    <w:rPr>
      <w:color w:val="0563C1" w:themeColor="hyperlink"/>
      <w:u w:val="single"/>
    </w:rPr>
  </w:style>
  <w:style w:type="paragraph" w:customStyle="1" w:styleId="ConsPlusNormal">
    <w:name w:val="ConsPlusNormal"/>
    <w:rsid w:val="00CB081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565690">
      <w:bodyDiv w:val="1"/>
      <w:marLeft w:val="0"/>
      <w:marRight w:val="0"/>
      <w:marTop w:val="0"/>
      <w:marBottom w:val="0"/>
      <w:divBdr>
        <w:top w:val="none" w:sz="0" w:space="0" w:color="auto"/>
        <w:left w:val="none" w:sz="0" w:space="0" w:color="auto"/>
        <w:bottom w:val="none" w:sz="0" w:space="0" w:color="auto"/>
        <w:right w:val="none" w:sz="0" w:space="0" w:color="auto"/>
      </w:divBdr>
    </w:div>
    <w:div w:id="581255714">
      <w:bodyDiv w:val="1"/>
      <w:marLeft w:val="0"/>
      <w:marRight w:val="0"/>
      <w:marTop w:val="0"/>
      <w:marBottom w:val="0"/>
      <w:divBdr>
        <w:top w:val="none" w:sz="0" w:space="0" w:color="auto"/>
        <w:left w:val="none" w:sz="0" w:space="0" w:color="auto"/>
        <w:bottom w:val="none" w:sz="0" w:space="0" w:color="auto"/>
        <w:right w:val="none" w:sz="0" w:space="0" w:color="auto"/>
      </w:divBdr>
    </w:div>
    <w:div w:id="682558205">
      <w:bodyDiv w:val="1"/>
      <w:marLeft w:val="0"/>
      <w:marRight w:val="0"/>
      <w:marTop w:val="0"/>
      <w:marBottom w:val="0"/>
      <w:divBdr>
        <w:top w:val="none" w:sz="0" w:space="0" w:color="auto"/>
        <w:left w:val="none" w:sz="0" w:space="0" w:color="auto"/>
        <w:bottom w:val="none" w:sz="0" w:space="0" w:color="auto"/>
        <w:right w:val="none" w:sz="0" w:space="0" w:color="auto"/>
      </w:divBdr>
    </w:div>
    <w:div w:id="862016672">
      <w:bodyDiv w:val="1"/>
      <w:marLeft w:val="0"/>
      <w:marRight w:val="0"/>
      <w:marTop w:val="0"/>
      <w:marBottom w:val="0"/>
      <w:divBdr>
        <w:top w:val="none" w:sz="0" w:space="0" w:color="auto"/>
        <w:left w:val="none" w:sz="0" w:space="0" w:color="auto"/>
        <w:bottom w:val="none" w:sz="0" w:space="0" w:color="auto"/>
        <w:right w:val="none" w:sz="0" w:space="0" w:color="auto"/>
      </w:divBdr>
    </w:div>
    <w:div w:id="1030305248">
      <w:bodyDiv w:val="1"/>
      <w:marLeft w:val="0"/>
      <w:marRight w:val="0"/>
      <w:marTop w:val="0"/>
      <w:marBottom w:val="0"/>
      <w:divBdr>
        <w:top w:val="none" w:sz="0" w:space="0" w:color="auto"/>
        <w:left w:val="none" w:sz="0" w:space="0" w:color="auto"/>
        <w:bottom w:val="none" w:sz="0" w:space="0" w:color="auto"/>
        <w:right w:val="none" w:sz="0" w:space="0" w:color="auto"/>
      </w:divBdr>
    </w:div>
    <w:div w:id="1050299347">
      <w:bodyDiv w:val="1"/>
      <w:marLeft w:val="0"/>
      <w:marRight w:val="0"/>
      <w:marTop w:val="0"/>
      <w:marBottom w:val="0"/>
      <w:divBdr>
        <w:top w:val="none" w:sz="0" w:space="0" w:color="auto"/>
        <w:left w:val="none" w:sz="0" w:space="0" w:color="auto"/>
        <w:bottom w:val="none" w:sz="0" w:space="0" w:color="auto"/>
        <w:right w:val="none" w:sz="0" w:space="0" w:color="auto"/>
      </w:divBdr>
    </w:div>
    <w:div w:id="1390686318">
      <w:bodyDiv w:val="1"/>
      <w:marLeft w:val="0"/>
      <w:marRight w:val="0"/>
      <w:marTop w:val="0"/>
      <w:marBottom w:val="0"/>
      <w:divBdr>
        <w:top w:val="none" w:sz="0" w:space="0" w:color="auto"/>
        <w:left w:val="none" w:sz="0" w:space="0" w:color="auto"/>
        <w:bottom w:val="none" w:sz="0" w:space="0" w:color="auto"/>
        <w:right w:val="none" w:sz="0" w:space="0" w:color="auto"/>
      </w:divBdr>
    </w:div>
    <w:div w:id="1534801109">
      <w:bodyDiv w:val="1"/>
      <w:marLeft w:val="0"/>
      <w:marRight w:val="0"/>
      <w:marTop w:val="0"/>
      <w:marBottom w:val="0"/>
      <w:divBdr>
        <w:top w:val="none" w:sz="0" w:space="0" w:color="auto"/>
        <w:left w:val="none" w:sz="0" w:space="0" w:color="auto"/>
        <w:bottom w:val="none" w:sz="0" w:space="0" w:color="auto"/>
        <w:right w:val="none" w:sz="0" w:space="0" w:color="auto"/>
      </w:divBdr>
    </w:div>
    <w:div w:id="1759401284">
      <w:bodyDiv w:val="1"/>
      <w:marLeft w:val="0"/>
      <w:marRight w:val="0"/>
      <w:marTop w:val="0"/>
      <w:marBottom w:val="0"/>
      <w:divBdr>
        <w:top w:val="none" w:sz="0" w:space="0" w:color="auto"/>
        <w:left w:val="none" w:sz="0" w:space="0" w:color="auto"/>
        <w:bottom w:val="none" w:sz="0" w:space="0" w:color="auto"/>
        <w:right w:val="none" w:sz="0" w:space="0" w:color="auto"/>
      </w:divBdr>
    </w:div>
    <w:div w:id="17960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0109</cp:lastModifiedBy>
  <cp:revision>12</cp:revision>
  <dcterms:created xsi:type="dcterms:W3CDTF">2024-03-20T09:36:00Z</dcterms:created>
  <dcterms:modified xsi:type="dcterms:W3CDTF">2025-05-30T13:44:00Z</dcterms:modified>
</cp:coreProperties>
</file>