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75" w:rsidRDefault="00471E75" w:rsidP="00471E75">
      <w:pPr>
        <w:jc w:val="center"/>
      </w:pPr>
      <w:r>
        <w:rPr>
          <w:sz w:val="28"/>
          <w:szCs w:val="28"/>
        </w:rPr>
        <w:t xml:space="preserve">   </w:t>
      </w:r>
      <w:r>
        <w:rPr>
          <w:sz w:val="27"/>
          <w:szCs w:val="27"/>
        </w:rPr>
        <w:t xml:space="preserve"> </w:t>
      </w:r>
      <w:r>
        <w:rPr>
          <w:noProof/>
          <w:sz w:val="28"/>
          <w:szCs w:val="28"/>
          <w:lang w:eastAsia="ru-RU"/>
        </w:rPr>
        <w:drawing>
          <wp:inline distT="0" distB="0" distL="0" distR="0">
            <wp:extent cx="546100" cy="66865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6100" cy="668655"/>
                    </a:xfrm>
                    <a:prstGeom prst="rect">
                      <a:avLst/>
                    </a:prstGeom>
                    <a:noFill/>
                    <a:ln w="9525">
                      <a:noFill/>
                      <a:miter lim="800000"/>
                      <a:headEnd/>
                      <a:tailEnd/>
                    </a:ln>
                  </pic:spPr>
                </pic:pic>
              </a:graphicData>
            </a:graphic>
          </wp:inline>
        </w:drawing>
      </w:r>
    </w:p>
    <w:p w:rsidR="00471E75" w:rsidRDefault="00471E75" w:rsidP="00471E75">
      <w:pPr>
        <w:jc w:val="both"/>
        <w:rPr>
          <w:rFonts w:ascii="Times New Roman" w:hAnsi="Times New Roman" w:cs="Times New Roman"/>
          <w:sz w:val="24"/>
          <w:szCs w:val="24"/>
        </w:rPr>
      </w:pPr>
    </w:p>
    <w:p w:rsidR="00471E75" w:rsidRDefault="00471E75" w:rsidP="00471E75">
      <w:pPr>
        <w:jc w:val="center"/>
        <w:rPr>
          <w:rFonts w:ascii="Times New Roman" w:hAnsi="Times New Roman" w:cs="Times New Roman"/>
          <w:sz w:val="32"/>
          <w:szCs w:val="32"/>
        </w:rPr>
      </w:pPr>
      <w:r>
        <w:rPr>
          <w:rFonts w:ascii="Times New Roman" w:hAnsi="Times New Roman" w:cs="Times New Roman"/>
          <w:b/>
          <w:sz w:val="32"/>
          <w:szCs w:val="32"/>
        </w:rPr>
        <w:t xml:space="preserve">  Совет Кеслеровского сельского поселения</w:t>
      </w:r>
    </w:p>
    <w:p w:rsidR="00471E75" w:rsidRDefault="00471E75" w:rsidP="00471E75">
      <w:pPr>
        <w:jc w:val="center"/>
        <w:rPr>
          <w:rFonts w:ascii="Times New Roman" w:hAnsi="Times New Roman" w:cs="Times New Roman"/>
          <w:b/>
          <w:sz w:val="32"/>
          <w:szCs w:val="32"/>
        </w:rPr>
      </w:pPr>
      <w:r>
        <w:rPr>
          <w:rFonts w:ascii="Times New Roman" w:hAnsi="Times New Roman" w:cs="Times New Roman"/>
          <w:b/>
          <w:sz w:val="32"/>
          <w:szCs w:val="32"/>
        </w:rPr>
        <w:t>Крымского района</w:t>
      </w:r>
    </w:p>
    <w:p w:rsidR="00471E75" w:rsidRDefault="00471E75" w:rsidP="00471E75">
      <w:pPr>
        <w:jc w:val="center"/>
        <w:rPr>
          <w:rFonts w:ascii="Times New Roman" w:hAnsi="Times New Roman" w:cs="Times New Roman"/>
          <w:b/>
          <w:sz w:val="28"/>
          <w:szCs w:val="28"/>
        </w:rPr>
      </w:pPr>
    </w:p>
    <w:p w:rsidR="00471E75" w:rsidRDefault="00471E75" w:rsidP="00471E75">
      <w:pPr>
        <w:jc w:val="center"/>
        <w:rPr>
          <w:rFonts w:ascii="Times New Roman" w:hAnsi="Times New Roman" w:cs="Times New Roman"/>
          <w:b/>
          <w:sz w:val="36"/>
          <w:szCs w:val="36"/>
        </w:rPr>
      </w:pPr>
      <w:r>
        <w:rPr>
          <w:rFonts w:ascii="Times New Roman" w:hAnsi="Times New Roman" w:cs="Times New Roman"/>
          <w:b/>
          <w:sz w:val="36"/>
          <w:szCs w:val="36"/>
        </w:rPr>
        <w:t>Р Е Ш Е Н И Е</w:t>
      </w:r>
    </w:p>
    <w:p w:rsidR="00471E75" w:rsidRDefault="00471E75" w:rsidP="00471E75">
      <w:pPr>
        <w:rPr>
          <w:rFonts w:ascii="Times New Roman" w:hAnsi="Times New Roman" w:cs="Times New Roman"/>
          <w:sz w:val="28"/>
          <w:szCs w:val="28"/>
        </w:rPr>
      </w:pPr>
    </w:p>
    <w:p w:rsidR="00471E75" w:rsidRDefault="00471E75" w:rsidP="00471E75">
      <w:pPr>
        <w:rPr>
          <w:rFonts w:ascii="Times New Roman" w:hAnsi="Times New Roman" w:cs="Times New Roman"/>
          <w:sz w:val="28"/>
          <w:szCs w:val="28"/>
        </w:rPr>
      </w:pPr>
      <w:r>
        <w:rPr>
          <w:rFonts w:ascii="Times New Roman" w:hAnsi="Times New Roman" w:cs="Times New Roman"/>
          <w:sz w:val="28"/>
          <w:szCs w:val="28"/>
          <w:u w:val="single"/>
        </w:rPr>
        <w:t>от   16.10.2015 г</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3C2501">
        <w:rPr>
          <w:rFonts w:ascii="Times New Roman" w:hAnsi="Times New Roman" w:cs="Times New Roman"/>
          <w:sz w:val="28"/>
          <w:szCs w:val="28"/>
          <w:u w:val="single"/>
        </w:rPr>
        <w:t>53</w:t>
      </w:r>
      <w:r>
        <w:rPr>
          <w:rFonts w:ascii="Times New Roman" w:hAnsi="Times New Roman" w:cs="Times New Roman"/>
          <w:sz w:val="28"/>
          <w:szCs w:val="28"/>
          <w:u w:val="single"/>
        </w:rPr>
        <w:t xml:space="preserve">   </w:t>
      </w:r>
    </w:p>
    <w:p w:rsidR="00471E75" w:rsidRDefault="00471E75" w:rsidP="00471E75">
      <w:pPr>
        <w:jc w:val="center"/>
        <w:rPr>
          <w:rFonts w:ascii="Times New Roman" w:hAnsi="Times New Roman" w:cs="Times New Roman"/>
          <w:sz w:val="24"/>
          <w:szCs w:val="24"/>
        </w:rPr>
      </w:pPr>
      <w:r>
        <w:rPr>
          <w:rFonts w:ascii="Times New Roman" w:hAnsi="Times New Roman" w:cs="Times New Roman"/>
          <w:sz w:val="24"/>
          <w:szCs w:val="24"/>
        </w:rPr>
        <w:t>хутор Павловский</w:t>
      </w:r>
    </w:p>
    <w:p w:rsidR="00471E75" w:rsidRDefault="00471E75" w:rsidP="00471E75">
      <w:pPr>
        <w:rPr>
          <w:sz w:val="28"/>
          <w:szCs w:val="28"/>
        </w:rPr>
      </w:pPr>
    </w:p>
    <w:p w:rsidR="00471E75" w:rsidRDefault="00471E75" w:rsidP="00471E75">
      <w:pPr>
        <w:jc w:val="both"/>
        <w:rPr>
          <w:rFonts w:ascii="Times New Roman" w:hAnsi="Times New Roman" w:cs="Times New Roman"/>
          <w:sz w:val="28"/>
          <w:szCs w:val="28"/>
        </w:rPr>
      </w:pPr>
    </w:p>
    <w:p w:rsidR="00471E75" w:rsidRPr="00471E75" w:rsidRDefault="00471E75" w:rsidP="00471E75">
      <w:pPr>
        <w:jc w:val="center"/>
        <w:rPr>
          <w:rFonts w:ascii="Times New Roman" w:hAnsi="Times New Roman" w:cs="Times New Roman"/>
          <w:b/>
          <w:sz w:val="28"/>
          <w:szCs w:val="28"/>
        </w:rPr>
      </w:pPr>
      <w:r w:rsidRPr="00471E75">
        <w:rPr>
          <w:rFonts w:ascii="Times New Roman" w:hAnsi="Times New Roman" w:cs="Times New Roman"/>
          <w:b/>
          <w:sz w:val="28"/>
          <w:szCs w:val="28"/>
        </w:rPr>
        <w:t>О внесении изменений в  решение Совета  Кеслеровского сельского поселения Крымского района от 5 июня  2015 года №44</w:t>
      </w:r>
      <w:r w:rsidRPr="00471E75">
        <w:rPr>
          <w:rFonts w:ascii="Times New Roman" w:hAnsi="Times New Roman" w:cs="Times New Roman"/>
          <w:sz w:val="28"/>
          <w:szCs w:val="28"/>
        </w:rPr>
        <w:t xml:space="preserve"> «</w:t>
      </w:r>
      <w:r w:rsidRPr="00471E75">
        <w:rPr>
          <w:rFonts w:ascii="Times New Roman" w:hAnsi="Times New Roman" w:cs="Times New Roman"/>
          <w:b/>
          <w:sz w:val="28"/>
          <w:szCs w:val="28"/>
        </w:rPr>
        <w:t xml:space="preserve">Об утверждении положения о  муниципальном земельном контроле за использованием земель  на территории Кеслеровского сельского поселения Крымского района» </w:t>
      </w:r>
    </w:p>
    <w:p w:rsidR="00471E75" w:rsidRPr="00471E75" w:rsidRDefault="00471E75" w:rsidP="00471E75">
      <w:pPr>
        <w:jc w:val="both"/>
        <w:rPr>
          <w:rFonts w:ascii="Times New Roman" w:hAnsi="Times New Roman" w:cs="Times New Roman"/>
          <w:b/>
          <w:sz w:val="28"/>
          <w:szCs w:val="28"/>
        </w:rPr>
      </w:pP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В соответствии с требованиями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Краснодарского края от 4 марта 2015 года №3126-КЗ «О порядке осуществления органами местного самоуправления земельного контроля на территории Краснодарского края», руководствуясь экспертным заключением управления по взаимодействию органами местного самоуправления департамента внутренней политики администрации Краснодарского края от 31 июля 2015 года №34.01-1556/15-04, в целях приведения решения Совета  Кеслеровского сельского поселения Крымского района  от 5 июня 2015 года №44 по осуществлению муниципального земельного контроля в соответствие с федеральным и краевым земельным законодательством,  Совет Кеслеровского сельского поселения Крымского района р е ш и л:</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1. Внести в  решение Совета  Кеслеровского сельского поселения Крымского района от 5 июня  2015 года №44 «Об утверждении положения о  муниципальном земельном контроле за использованием земель  на территории Кеслеровского сельского поселения Крымского района» следующие изменения:</w:t>
      </w:r>
    </w:p>
    <w:p w:rsidR="00471E75" w:rsidRPr="00471E75" w:rsidRDefault="00471E75" w:rsidP="00471E75">
      <w:pPr>
        <w:ind w:firstLine="708"/>
        <w:jc w:val="both"/>
        <w:rPr>
          <w:rFonts w:ascii="Times New Roman" w:hAnsi="Times New Roman" w:cs="Times New Roman"/>
          <w:b/>
          <w:sz w:val="28"/>
          <w:szCs w:val="28"/>
        </w:rPr>
      </w:pPr>
      <w:r w:rsidRPr="00471E75">
        <w:rPr>
          <w:rFonts w:ascii="Times New Roman" w:hAnsi="Times New Roman" w:cs="Times New Roman"/>
          <w:sz w:val="28"/>
          <w:szCs w:val="28"/>
        </w:rPr>
        <w:t>1) пункт 1.2. раздела 1 «положения о  муниципальном земельном контроле за использованием земель  на территории Кеслеровского сельского поселения Крымского района»</w:t>
      </w:r>
      <w:r w:rsidRPr="00471E75">
        <w:rPr>
          <w:rFonts w:ascii="Times New Roman" w:hAnsi="Times New Roman" w:cs="Times New Roman"/>
          <w:b/>
          <w:sz w:val="28"/>
          <w:szCs w:val="28"/>
        </w:rPr>
        <w:t xml:space="preserve">  </w:t>
      </w:r>
      <w:r w:rsidRPr="00471E75">
        <w:rPr>
          <w:rFonts w:ascii="Times New Roman" w:hAnsi="Times New Roman" w:cs="Times New Roman"/>
          <w:sz w:val="28"/>
          <w:szCs w:val="28"/>
        </w:rPr>
        <w:t>изложить в следующей редакции:</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 xml:space="preserve">«Настоящее положение устанавливает порядок осуществления муниципального земельного контроля в отношении физических и юридических лиц, а также индивидуальных предпринимателей независимо </w:t>
      </w:r>
      <w:r w:rsidRPr="00471E75">
        <w:rPr>
          <w:rFonts w:ascii="Times New Roman" w:hAnsi="Times New Roman" w:cs="Times New Roman"/>
          <w:sz w:val="28"/>
          <w:szCs w:val="28"/>
        </w:rPr>
        <w:lastRenderedPageBreak/>
        <w:t>от их организационно-правовых форм и форм собственности, являющихся собственниками, землепользователями, землевладельцами и арендаторами земельных участков, расположенных в границах Кеслеровского сельского поселения Крымского района.</w:t>
      </w:r>
    </w:p>
    <w:p w:rsidR="00471E75" w:rsidRPr="00471E75" w:rsidRDefault="00471E75" w:rsidP="004E143B">
      <w:pPr>
        <w:ind w:firstLine="851"/>
        <w:jc w:val="both"/>
        <w:rPr>
          <w:rFonts w:ascii="Times New Roman" w:hAnsi="Times New Roman" w:cs="Times New Roman"/>
          <w:sz w:val="28"/>
          <w:szCs w:val="28"/>
        </w:rPr>
      </w:pPr>
      <w:r w:rsidRPr="00471E75">
        <w:rPr>
          <w:rFonts w:ascii="Times New Roman" w:eastAsia="Calibri" w:hAnsi="Times New Roman" w:cs="Times New Roman"/>
          <w:bCs/>
          <w:sz w:val="28"/>
          <w:szCs w:val="28"/>
        </w:rPr>
        <w:t xml:space="preserve">Объектом муниципального земельного контроля являются земли и земельные участки, находящиеся в границах </w:t>
      </w:r>
      <w:r w:rsidRPr="00471E75">
        <w:rPr>
          <w:rFonts w:ascii="Times New Roman" w:hAnsi="Times New Roman" w:cs="Times New Roman"/>
          <w:sz w:val="28"/>
          <w:szCs w:val="28"/>
        </w:rPr>
        <w:t>Кеслеровского сельского поселения Крымского района</w:t>
      </w:r>
      <w:r w:rsidRPr="00471E75">
        <w:rPr>
          <w:rFonts w:ascii="Times New Roman" w:eastAsia="Calibri" w:hAnsi="Times New Roman" w:cs="Times New Roman"/>
          <w:bCs/>
          <w:sz w:val="28"/>
          <w:szCs w:val="28"/>
        </w:rPr>
        <w:t>, независимо от ведомственной принадлежности и формы собственности, за исключением объектов, земельный контроль в отношении которых отнесен к компетенции федеральных органов государственной власти.</w:t>
      </w:r>
      <w:r w:rsidRPr="00471E75">
        <w:rPr>
          <w:rFonts w:ascii="Times New Roman" w:hAnsi="Times New Roman"/>
          <w:bCs/>
          <w:sz w:val="28"/>
          <w:szCs w:val="28"/>
        </w:rPr>
        <w:t>»;</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2) пункт 2.1. раздела 2 «положения о  муниципальном земельном контроле за использованием земель  на территории Кеслеровского сельского поселения Крымского района» изложить в следующей редакции:</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w:t>
      </w:r>
      <w:r w:rsidRPr="00471E75">
        <w:rPr>
          <w:rFonts w:ascii="Times New Roman" w:hAnsi="Times New Roman" w:cs="Times New Roman"/>
          <w:spacing w:val="-1"/>
          <w:sz w:val="28"/>
          <w:szCs w:val="28"/>
        </w:rPr>
        <w:t xml:space="preserve">Юридические лица и граждане, а также их представители при проведении мероприятий </w:t>
      </w:r>
      <w:r w:rsidRPr="00471E75">
        <w:rPr>
          <w:rFonts w:ascii="Times New Roman" w:hAnsi="Times New Roman" w:cs="Times New Roman"/>
          <w:sz w:val="28"/>
          <w:szCs w:val="28"/>
        </w:rPr>
        <w:t>муниципального земельного контроля имеют право:</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pacing w:val="-3"/>
          <w:sz w:val="28"/>
          <w:szCs w:val="28"/>
        </w:rPr>
        <w:t xml:space="preserve">непосредственно присутствовать при проведении проверки, давать объяснения по вопросам, </w:t>
      </w:r>
      <w:r w:rsidRPr="00471E75">
        <w:rPr>
          <w:rFonts w:ascii="Times New Roman" w:hAnsi="Times New Roman" w:cs="Times New Roman"/>
          <w:sz w:val="28"/>
          <w:szCs w:val="28"/>
        </w:rPr>
        <w:t>относящимся к предмету проверки;</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pacing w:val="-1"/>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w:t>
      </w:r>
      <w:r w:rsidRPr="00471E75">
        <w:rPr>
          <w:rFonts w:ascii="Times New Roman" w:hAnsi="Times New Roman" w:cs="Times New Roman"/>
          <w:spacing w:val="-1"/>
          <w:sz w:val="28"/>
          <w:szCs w:val="28"/>
        </w:rPr>
        <w:softHyphen/>
      </w:r>
      <w:r w:rsidRPr="00471E75">
        <w:rPr>
          <w:rFonts w:ascii="Times New Roman" w:hAnsi="Times New Roman" w:cs="Times New Roman"/>
          <w:sz w:val="28"/>
          <w:szCs w:val="28"/>
        </w:rPr>
        <w:t>ным законом;</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pacing w:val="-1"/>
          <w:sz w:val="28"/>
          <w:szCs w:val="28"/>
        </w:rPr>
        <w:t xml:space="preserve">знакомиться с результатами проверки и указывать в акте проверки о своем ознакомлении с </w:t>
      </w:r>
      <w:r w:rsidRPr="00471E75">
        <w:rPr>
          <w:rFonts w:ascii="Times New Roman" w:hAnsi="Times New Roman" w:cs="Times New Roman"/>
          <w:spacing w:val="-2"/>
          <w:sz w:val="28"/>
          <w:szCs w:val="28"/>
        </w:rPr>
        <w:t>результатами проверки, согласии или несогласии сними, а также с отдельными действиями долж</w:t>
      </w:r>
      <w:r w:rsidRPr="00471E75">
        <w:rPr>
          <w:rFonts w:ascii="Times New Roman" w:hAnsi="Times New Roman" w:cs="Times New Roman"/>
          <w:spacing w:val="-2"/>
          <w:sz w:val="28"/>
          <w:szCs w:val="28"/>
        </w:rPr>
        <w:softHyphen/>
      </w:r>
      <w:r w:rsidRPr="00471E75">
        <w:rPr>
          <w:rFonts w:ascii="Times New Roman" w:hAnsi="Times New Roman" w:cs="Times New Roman"/>
          <w:sz w:val="28"/>
          <w:szCs w:val="28"/>
        </w:rPr>
        <w:t>ностных лиц органа муниципального контроля;</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pacing w:val="-2"/>
          <w:sz w:val="28"/>
          <w:szCs w:val="28"/>
        </w:rPr>
        <w:t>обжаловать действия (бездействие) должностных лиц органа муниципального контроля, по</w:t>
      </w:r>
      <w:r w:rsidRPr="00471E75">
        <w:rPr>
          <w:rFonts w:ascii="Times New Roman" w:hAnsi="Times New Roman" w:cs="Times New Roman"/>
          <w:spacing w:val="-2"/>
          <w:sz w:val="28"/>
          <w:szCs w:val="28"/>
        </w:rPr>
        <w:softHyphen/>
      </w:r>
      <w:r w:rsidRPr="00471E75">
        <w:rPr>
          <w:rFonts w:ascii="Times New Roman" w:hAnsi="Times New Roman" w:cs="Times New Roman"/>
          <w:sz w:val="28"/>
          <w:szCs w:val="28"/>
        </w:rPr>
        <w:t xml:space="preserve">влекшие за собой нарушение прав юридического лица, индивидуального предпринимателя при </w:t>
      </w:r>
      <w:r w:rsidRPr="00471E75">
        <w:rPr>
          <w:rFonts w:ascii="Times New Roman" w:hAnsi="Times New Roman" w:cs="Times New Roman"/>
          <w:spacing w:val="-1"/>
          <w:sz w:val="28"/>
          <w:szCs w:val="28"/>
        </w:rPr>
        <w:t>проведении проверки, в административном и (или) судебном порядке в соответствии с законода</w:t>
      </w:r>
      <w:r w:rsidRPr="00471E75">
        <w:rPr>
          <w:rFonts w:ascii="Times New Roman" w:hAnsi="Times New Roman" w:cs="Times New Roman"/>
          <w:spacing w:val="-1"/>
          <w:sz w:val="28"/>
          <w:szCs w:val="28"/>
        </w:rPr>
        <w:softHyphen/>
      </w:r>
      <w:r w:rsidRPr="00471E75">
        <w:rPr>
          <w:rFonts w:ascii="Times New Roman" w:hAnsi="Times New Roman" w:cs="Times New Roman"/>
          <w:sz w:val="28"/>
          <w:szCs w:val="28"/>
        </w:rPr>
        <w:t>тельством Российской Федерации.</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Юридические лица и граждане по требованию уполномоченных лиц, осуществляющих муниципальный земельный контроль, обязаны:</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pacing w:val="-1"/>
          <w:sz w:val="28"/>
          <w:szCs w:val="28"/>
        </w:rPr>
        <w:t>обеспечивать свое присутствие или присутствие своих представителей при проведении ме</w:t>
      </w:r>
      <w:r w:rsidRPr="00471E75">
        <w:rPr>
          <w:rFonts w:ascii="Times New Roman" w:hAnsi="Times New Roman" w:cs="Times New Roman"/>
          <w:spacing w:val="-1"/>
          <w:sz w:val="28"/>
          <w:szCs w:val="28"/>
        </w:rPr>
        <w:softHyphen/>
      </w:r>
      <w:r w:rsidRPr="00471E75">
        <w:rPr>
          <w:rFonts w:ascii="Times New Roman" w:hAnsi="Times New Roman" w:cs="Times New Roman"/>
          <w:sz w:val="28"/>
          <w:szCs w:val="28"/>
        </w:rPr>
        <w:t>роприятий муниципального земельного контроля;</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pacing w:val="-3"/>
          <w:sz w:val="28"/>
          <w:szCs w:val="28"/>
        </w:rPr>
        <w:t>представлять правоустанавливающие документы на земельные участки, об установлении сер</w:t>
      </w:r>
      <w:r w:rsidRPr="00471E75">
        <w:rPr>
          <w:rFonts w:ascii="Times New Roman" w:hAnsi="Times New Roman" w:cs="Times New Roman"/>
          <w:spacing w:val="-2"/>
          <w:sz w:val="28"/>
          <w:szCs w:val="28"/>
        </w:rPr>
        <w:t xml:space="preserve">витутов и особых режимов использования земель, проектно-технологические и другие материалы, </w:t>
      </w:r>
      <w:r w:rsidRPr="00471E75">
        <w:rPr>
          <w:rFonts w:ascii="Times New Roman" w:hAnsi="Times New Roman" w:cs="Times New Roman"/>
          <w:sz w:val="28"/>
          <w:szCs w:val="28"/>
        </w:rPr>
        <w:t>регулирующие вопросы использования и охраны земель.»;</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3) пункт 5.2 «положения о  муниципальном земельном контроле за использованием земель  на территории Кеслеровского сельского поселения Крымского района»</w:t>
      </w:r>
      <w:r w:rsidRPr="00471E75">
        <w:rPr>
          <w:rFonts w:ascii="Times New Roman" w:hAnsi="Times New Roman" w:cs="Times New Roman"/>
          <w:b/>
          <w:sz w:val="28"/>
          <w:szCs w:val="28"/>
        </w:rPr>
        <w:t xml:space="preserve"> </w:t>
      </w:r>
      <w:r w:rsidRPr="00471E75">
        <w:rPr>
          <w:rFonts w:ascii="Times New Roman" w:hAnsi="Times New Roman" w:cs="Times New Roman"/>
          <w:sz w:val="28"/>
          <w:szCs w:val="28"/>
        </w:rPr>
        <w:t>дополнить следующими абзацами:</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 xml:space="preserve">«В соответствии с федеральным законодательством, до 1 сентября, предшествующего году проведения плановых проверок, проекты планов проведения проверок направляются в органы Крымской межрайонной </w:t>
      </w:r>
      <w:r w:rsidRPr="00471E75">
        <w:rPr>
          <w:rFonts w:ascii="Times New Roman" w:hAnsi="Times New Roman" w:cs="Times New Roman"/>
          <w:sz w:val="28"/>
          <w:szCs w:val="28"/>
        </w:rPr>
        <w:lastRenderedPageBreak/>
        <w:t>прокуратуры  для рассмотрения и внесения предложений в соответствии с частью 6.1 статьи 9 Федерального закона №294-ФЗ. Органы муниципального земельного контроля рассматривают предложения органов прокуратуры и по итогам их рассмотрения направляют в органы прокуратуры до 1 ноября года, предшествующего году проведения плановых проверок, утвержденные ежегодные планы проведения плановых проверок.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В целях недопущения проведения в отношении одного юридического лица или одного индивидуального предпринимателя органом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разрабатываемые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 xml:space="preserve">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w:t>
      </w:r>
      <w:r w:rsidRPr="00471E75">
        <w:rPr>
          <w:rFonts w:ascii="Times New Roman" w:hAnsi="Times New Roman" w:cs="Times New Roman"/>
          <w:sz w:val="28"/>
          <w:szCs w:val="28"/>
        </w:rPr>
        <w:lastRenderedPageBreak/>
        <w:t>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 xml:space="preserve">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 </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4) абзац а) пункта 6.2 ««положения о  муниципальном земельном контроле за использованием земель  на территории Кеслеровского сельского поселения Крымского района» изложить в следующей редакции :</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«а) 6.2. Внеплановые проверки в отношении лиц, не относящихся к субъектам малого и среднего предпринимательства, проводятся на основании  распоряжения администрации  Кеслеровского сельского поселения Крымского района, подписанного главой  Кеслеровского сельского поселения, а в случае его отсутствия лицом, исполняющим его обязанности, либо его заместителем, в следующих случаях:</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 xml:space="preserve">истечение срока  выданного предписания об устранении нарушения земельного законодательства; </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поступление жалобы о нарушении земельного законодательства;</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обнаружения должностными лицами администрации поселения достаточных оснований, указывающих на наличие нарушений в использовании земель;</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проверка также может проводиться по конкретному обращению заявителя;</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 xml:space="preserve">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471E75" w:rsidRPr="00471E75" w:rsidRDefault="00471E75" w:rsidP="00471E75">
      <w:pPr>
        <w:ind w:firstLine="851"/>
        <w:jc w:val="both"/>
        <w:rPr>
          <w:rFonts w:ascii="Times New Roman" w:hAnsi="Times New Roman" w:cs="Times New Roman"/>
          <w:sz w:val="28"/>
          <w:szCs w:val="28"/>
        </w:rPr>
      </w:pPr>
      <w:r w:rsidRPr="00471E75">
        <w:rPr>
          <w:rFonts w:ascii="Times New Roman" w:hAnsi="Times New Roman" w:cs="Times New Roman"/>
          <w:sz w:val="28"/>
          <w:szCs w:val="28"/>
        </w:rPr>
        <w:t>2. Настоящее решение  вступает в силу со дня его официального опубликования.</w:t>
      </w:r>
    </w:p>
    <w:p w:rsidR="00471E75" w:rsidRPr="00471E75" w:rsidRDefault="00471E75" w:rsidP="00471E75">
      <w:pPr>
        <w:jc w:val="both"/>
        <w:rPr>
          <w:rFonts w:ascii="Times New Roman" w:hAnsi="Times New Roman" w:cs="Times New Roman"/>
          <w:sz w:val="28"/>
          <w:szCs w:val="28"/>
        </w:rPr>
      </w:pPr>
    </w:p>
    <w:p w:rsidR="00471E75" w:rsidRPr="00471E75" w:rsidRDefault="00471E75" w:rsidP="00471E75">
      <w:pPr>
        <w:jc w:val="both"/>
        <w:rPr>
          <w:rFonts w:ascii="Times New Roman" w:hAnsi="Times New Roman" w:cs="Times New Roman"/>
          <w:sz w:val="28"/>
          <w:szCs w:val="28"/>
        </w:rPr>
      </w:pPr>
    </w:p>
    <w:p w:rsidR="00471E75" w:rsidRPr="00471E75" w:rsidRDefault="00471E75" w:rsidP="00471E75">
      <w:pPr>
        <w:jc w:val="both"/>
        <w:rPr>
          <w:rFonts w:ascii="Times New Roman" w:hAnsi="Times New Roman" w:cs="Times New Roman"/>
          <w:sz w:val="28"/>
          <w:szCs w:val="28"/>
        </w:rPr>
      </w:pPr>
      <w:r w:rsidRPr="00471E75">
        <w:rPr>
          <w:rFonts w:ascii="Times New Roman" w:hAnsi="Times New Roman" w:cs="Times New Roman"/>
          <w:sz w:val="28"/>
          <w:szCs w:val="28"/>
        </w:rPr>
        <w:t>Глава Кеслеровского сельского поселения</w:t>
      </w:r>
    </w:p>
    <w:p w:rsidR="001F0293" w:rsidRPr="00471E75" w:rsidRDefault="00471E75" w:rsidP="00471E75">
      <w:pPr>
        <w:jc w:val="both"/>
        <w:rPr>
          <w:rFonts w:ascii="Times New Roman" w:hAnsi="Times New Roman" w:cs="Times New Roman"/>
          <w:sz w:val="28"/>
          <w:szCs w:val="28"/>
        </w:rPr>
      </w:pPr>
      <w:r w:rsidRPr="00471E75">
        <w:rPr>
          <w:rFonts w:ascii="Times New Roman" w:hAnsi="Times New Roman" w:cs="Times New Roman"/>
          <w:sz w:val="28"/>
          <w:szCs w:val="28"/>
        </w:rPr>
        <w:t xml:space="preserve">Крымского района                                               </w:t>
      </w:r>
      <w:r>
        <w:rPr>
          <w:rFonts w:ascii="Times New Roman" w:hAnsi="Times New Roman" w:cs="Times New Roman"/>
          <w:sz w:val="28"/>
          <w:szCs w:val="28"/>
        </w:rPr>
        <w:t xml:space="preserve">                   </w:t>
      </w:r>
      <w:r w:rsidR="004E14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1E75">
        <w:rPr>
          <w:rFonts w:ascii="Times New Roman" w:hAnsi="Times New Roman" w:cs="Times New Roman"/>
          <w:sz w:val="28"/>
          <w:szCs w:val="28"/>
        </w:rPr>
        <w:t>А.В.Бондарев</w:t>
      </w:r>
    </w:p>
    <w:sectPr w:rsidR="001F0293" w:rsidRPr="00471E75" w:rsidSect="004E143B">
      <w:headerReference w:type="even" r:id="rId8"/>
      <w:headerReference w:type="default" r:id="rId9"/>
      <w:footerReference w:type="even" r:id="rId10"/>
      <w:footerReference w:type="default" r:id="rId11"/>
      <w:headerReference w:type="first" r:id="rId12"/>
      <w:footerReference w:type="first" r:id="rId13"/>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6D4" w:rsidRDefault="00C616D4" w:rsidP="00471E75">
      <w:r>
        <w:separator/>
      </w:r>
    </w:p>
  </w:endnote>
  <w:endnote w:type="continuationSeparator" w:id="1">
    <w:p w:rsidR="00C616D4" w:rsidRDefault="00C616D4" w:rsidP="00471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75" w:rsidRDefault="00471E7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75" w:rsidRDefault="00471E7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75" w:rsidRDefault="00471E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6D4" w:rsidRDefault="00C616D4" w:rsidP="00471E75">
      <w:r>
        <w:separator/>
      </w:r>
    </w:p>
  </w:footnote>
  <w:footnote w:type="continuationSeparator" w:id="1">
    <w:p w:rsidR="00C616D4" w:rsidRDefault="00C616D4" w:rsidP="00471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75" w:rsidRDefault="00471E7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9797"/>
      <w:docPartObj>
        <w:docPartGallery w:val="Page Numbers (Top of Page)"/>
        <w:docPartUnique/>
      </w:docPartObj>
    </w:sdtPr>
    <w:sdtContent>
      <w:p w:rsidR="00471E75" w:rsidRDefault="00A80A8F">
        <w:pPr>
          <w:pStyle w:val="a5"/>
          <w:jc w:val="center"/>
        </w:pPr>
        <w:fldSimple w:instr=" PAGE   \* MERGEFORMAT ">
          <w:r w:rsidR="004E143B">
            <w:rPr>
              <w:noProof/>
            </w:rPr>
            <w:t>4</w:t>
          </w:r>
        </w:fldSimple>
      </w:p>
    </w:sdtContent>
  </w:sdt>
  <w:p w:rsidR="00471E75" w:rsidRDefault="00471E7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75" w:rsidRDefault="00471E7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71E75"/>
    <w:rsid w:val="001F0293"/>
    <w:rsid w:val="00255325"/>
    <w:rsid w:val="003C2501"/>
    <w:rsid w:val="00471E75"/>
    <w:rsid w:val="004E143B"/>
    <w:rsid w:val="0068603C"/>
    <w:rsid w:val="00763CBA"/>
    <w:rsid w:val="007D32B1"/>
    <w:rsid w:val="00957B22"/>
    <w:rsid w:val="00A80A8F"/>
    <w:rsid w:val="00B06742"/>
    <w:rsid w:val="00B74827"/>
    <w:rsid w:val="00C616D4"/>
    <w:rsid w:val="00CB396C"/>
    <w:rsid w:val="00D21FA5"/>
    <w:rsid w:val="00F34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E75"/>
    <w:rPr>
      <w:rFonts w:ascii="Tahoma" w:hAnsi="Tahoma" w:cs="Tahoma"/>
      <w:sz w:val="16"/>
      <w:szCs w:val="16"/>
    </w:rPr>
  </w:style>
  <w:style w:type="character" w:customStyle="1" w:styleId="a4">
    <w:name w:val="Текст выноски Знак"/>
    <w:basedOn w:val="a0"/>
    <w:link w:val="a3"/>
    <w:uiPriority w:val="99"/>
    <w:semiHidden/>
    <w:rsid w:val="00471E75"/>
    <w:rPr>
      <w:rFonts w:ascii="Tahoma" w:hAnsi="Tahoma" w:cs="Tahoma"/>
      <w:sz w:val="16"/>
      <w:szCs w:val="16"/>
    </w:rPr>
  </w:style>
  <w:style w:type="paragraph" w:styleId="a5">
    <w:name w:val="header"/>
    <w:basedOn w:val="a"/>
    <w:link w:val="a6"/>
    <w:uiPriority w:val="99"/>
    <w:unhideWhenUsed/>
    <w:rsid w:val="00471E75"/>
    <w:pPr>
      <w:tabs>
        <w:tab w:val="center" w:pos="4677"/>
        <w:tab w:val="right" w:pos="9355"/>
      </w:tabs>
    </w:pPr>
  </w:style>
  <w:style w:type="character" w:customStyle="1" w:styleId="a6">
    <w:name w:val="Верхний колонтитул Знак"/>
    <w:basedOn w:val="a0"/>
    <w:link w:val="a5"/>
    <w:uiPriority w:val="99"/>
    <w:rsid w:val="00471E75"/>
  </w:style>
  <w:style w:type="paragraph" w:styleId="a7">
    <w:name w:val="footer"/>
    <w:basedOn w:val="a"/>
    <w:link w:val="a8"/>
    <w:uiPriority w:val="99"/>
    <w:semiHidden/>
    <w:unhideWhenUsed/>
    <w:rsid w:val="00471E75"/>
    <w:pPr>
      <w:tabs>
        <w:tab w:val="center" w:pos="4677"/>
        <w:tab w:val="right" w:pos="9355"/>
      </w:tabs>
    </w:pPr>
  </w:style>
  <w:style w:type="character" w:customStyle="1" w:styleId="a8">
    <w:name w:val="Нижний колонтитул Знак"/>
    <w:basedOn w:val="a0"/>
    <w:link w:val="a7"/>
    <w:uiPriority w:val="99"/>
    <w:semiHidden/>
    <w:rsid w:val="00471E75"/>
  </w:style>
</w:styles>
</file>

<file path=word/webSettings.xml><?xml version="1.0" encoding="utf-8"?>
<w:webSettings xmlns:r="http://schemas.openxmlformats.org/officeDocument/2006/relationships" xmlns:w="http://schemas.openxmlformats.org/wordprocessingml/2006/main">
  <w:divs>
    <w:div w:id="18556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A7FD-B26D-4840-9FFF-FBE55247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Адагум</dc:creator>
  <cp:keywords/>
  <dc:description/>
  <cp:lastModifiedBy>user</cp:lastModifiedBy>
  <cp:revision>8</cp:revision>
  <cp:lastPrinted>2015-10-19T19:21:00Z</cp:lastPrinted>
  <dcterms:created xsi:type="dcterms:W3CDTF">2015-10-16T08:21:00Z</dcterms:created>
  <dcterms:modified xsi:type="dcterms:W3CDTF">2015-10-19T19:22:00Z</dcterms:modified>
</cp:coreProperties>
</file>