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EA" w:rsidRPr="00A46FEA" w:rsidRDefault="00A46FEA" w:rsidP="00A46FE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A46FEA" w:rsidRPr="00A46FEA" w:rsidRDefault="00A46FEA" w:rsidP="00A46F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46FE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1905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FEA" w:rsidRPr="00A46FEA" w:rsidRDefault="00A46FEA" w:rsidP="00A46FE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 w:themeColor="text1"/>
          <w:spacing w:val="20"/>
          <w:sz w:val="32"/>
          <w:szCs w:val="32"/>
        </w:rPr>
      </w:pPr>
      <w:r w:rsidRPr="00A46FEA">
        <w:rPr>
          <w:rFonts w:ascii="Times New Roman" w:hAnsi="Times New Roman" w:cs="Times New Roman"/>
          <w:b/>
          <w:smallCaps/>
          <w:color w:val="000000" w:themeColor="text1"/>
          <w:spacing w:val="20"/>
          <w:sz w:val="32"/>
          <w:szCs w:val="32"/>
        </w:rPr>
        <w:t xml:space="preserve">администрация </w:t>
      </w:r>
      <w:proofErr w:type="spellStart"/>
      <w:r w:rsidRPr="00A46FEA">
        <w:rPr>
          <w:rFonts w:ascii="Times New Roman" w:hAnsi="Times New Roman" w:cs="Times New Roman"/>
          <w:b/>
          <w:smallCaps/>
          <w:color w:val="000000" w:themeColor="text1"/>
          <w:spacing w:val="20"/>
          <w:sz w:val="32"/>
          <w:szCs w:val="32"/>
        </w:rPr>
        <w:t>кеслеровского</w:t>
      </w:r>
      <w:proofErr w:type="spellEnd"/>
      <w:r w:rsidRPr="00A46FEA">
        <w:rPr>
          <w:rFonts w:ascii="Times New Roman" w:hAnsi="Times New Roman" w:cs="Times New Roman"/>
          <w:b/>
          <w:smallCaps/>
          <w:color w:val="000000" w:themeColor="text1"/>
          <w:spacing w:val="20"/>
          <w:sz w:val="32"/>
          <w:szCs w:val="32"/>
        </w:rPr>
        <w:t xml:space="preserve"> сельского поселения крымского района</w:t>
      </w:r>
    </w:p>
    <w:p w:rsidR="00A46FEA" w:rsidRPr="00A46FEA" w:rsidRDefault="00A46FEA" w:rsidP="00A46FE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 w:themeColor="text1"/>
          <w:spacing w:val="20"/>
          <w:sz w:val="32"/>
          <w:szCs w:val="32"/>
        </w:rPr>
      </w:pPr>
    </w:p>
    <w:p w:rsidR="00A46FEA" w:rsidRPr="00A46FEA" w:rsidRDefault="00A46FEA" w:rsidP="00A46F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46FEA">
        <w:rPr>
          <w:rFonts w:ascii="Times New Roman" w:hAnsi="Times New Roman" w:cs="Times New Roman"/>
          <w:b/>
          <w:color w:val="000000" w:themeColor="text1"/>
          <w:spacing w:val="6"/>
          <w:sz w:val="36"/>
          <w:szCs w:val="36"/>
        </w:rPr>
        <w:t>ПОСТАНОВЛЕНИЕ</w:t>
      </w:r>
    </w:p>
    <w:p w:rsidR="00A46FEA" w:rsidRPr="00A46FEA" w:rsidRDefault="00A46FEA" w:rsidP="00A46F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A46FEA" w:rsidRPr="00A46FEA" w:rsidRDefault="00A46FEA" w:rsidP="00A46F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от   03.06.2016 г.</w:t>
      </w:r>
      <w:r w:rsidRPr="00A46F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46F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46F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46FE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191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103</w:t>
      </w:r>
      <w:r w:rsidRPr="00A46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C2D04" w:rsidRPr="00A46FEA" w:rsidRDefault="00A46FEA" w:rsidP="00A46F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6FEA">
        <w:rPr>
          <w:rFonts w:ascii="Times New Roman" w:hAnsi="Times New Roman" w:cs="Times New Roman"/>
          <w:color w:val="000000" w:themeColor="text1"/>
          <w:sz w:val="24"/>
          <w:szCs w:val="24"/>
        </w:rPr>
        <w:t>хутор Павловский</w:t>
      </w:r>
    </w:p>
    <w:p w:rsidR="002C2D04" w:rsidRPr="00A46FEA" w:rsidRDefault="002C2D04" w:rsidP="004907C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6FEA" w:rsidRPr="00A46FEA" w:rsidRDefault="00A46FEA" w:rsidP="004907C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0D41" w:rsidRPr="00A46FEA" w:rsidRDefault="00100D41" w:rsidP="004907C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6F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усилении противопожарной защиты населенных пунктов </w:t>
      </w:r>
      <w:proofErr w:type="spellStart"/>
      <w:r w:rsidR="00215A60" w:rsidRPr="00A46F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Кеслеровского</w:t>
      </w:r>
      <w:proofErr w:type="spellEnd"/>
      <w:r w:rsidR="00215A60" w:rsidRPr="00A46F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46F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</w:t>
      </w:r>
      <w:r w:rsidR="004907CB" w:rsidRPr="00A46F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Крымского района </w:t>
      </w:r>
    </w:p>
    <w:p w:rsidR="00EB31EF" w:rsidRPr="00A46FEA" w:rsidRDefault="00EB31EF" w:rsidP="00EB31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1EF" w:rsidRPr="00A46FEA" w:rsidRDefault="00EB31EF" w:rsidP="00EB31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3943" w:rsidRPr="0018269D" w:rsidRDefault="00EB31EF" w:rsidP="00FA39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 Федеральным законом от 21 декабря 1994 года №69-ФЗ  «О пожарной безопасности»,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B05824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постановлением Правительства Российской Федерации от 25 апреля 2012 года №390 «О противопожарном режиме»,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представлением Крымской межрайонной прокуратуры от 5 мая 2016 года №7-20-2016/</w:t>
      </w:r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2537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, в целях обеспечения первичных мер</w:t>
      </w:r>
      <w:proofErr w:type="gramEnd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пожарной безопасности и предупреждения чрезв</w:t>
      </w:r>
      <w:r w:rsidR="00CF4796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ычайных ситуаций, укрепления пожарной безопасности населенных пунктов и объектов различных форм собственности, предотвращения гиб</w:t>
      </w:r>
      <w:r w:rsidR="00E6469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ели людей и материальных потерь, </w:t>
      </w:r>
      <w:proofErr w:type="gramStart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п</w:t>
      </w:r>
      <w:proofErr w:type="gramEnd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 с т а н о в л я ю: </w:t>
      </w:r>
    </w:p>
    <w:p w:rsidR="00FF3D51" w:rsidRPr="0018269D" w:rsidRDefault="00CF4796" w:rsidP="00FF3D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 Запретить на территории </w:t>
      </w:r>
      <w:proofErr w:type="spellStart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Кеслеровского</w:t>
      </w:r>
      <w:proofErr w:type="spellEnd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сельского поселения Крымского района организ</w:t>
      </w:r>
      <w:r w:rsidR="00FF3D5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ациям, предприятия, гражданам и жителям частного сектора,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разведение костров, сжигание мусора и сухой травы вблизи строений, на полянах, лугах и огорода</w:t>
      </w:r>
      <w:r w:rsidR="00FF3D5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х, сенокосах, пастбищах, в лесу, производство сельскохозяйственных палов.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Запретить осуществление неконтролируемой огневой зачистки земельных </w:t>
      </w:r>
      <w:r w:rsidR="00FF3D5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приусадебных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участков</w:t>
      </w:r>
      <w:proofErr w:type="gramStart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FF3D5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в</w:t>
      </w:r>
      <w:proofErr w:type="gramEnd"/>
      <w:r w:rsidR="00FF3D5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ыжигание сухой травы, разведение костров.</w:t>
      </w:r>
    </w:p>
    <w:p w:rsidR="00FF3D51" w:rsidRPr="0018269D" w:rsidRDefault="00FF3D51" w:rsidP="00FF3D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Выжигание сухой травянистой растительности на земельных участках (за исключением участков, находящихся на торфяных почвах) населенных пунктов, может производиться в безветренную погоду при условии, что:</w:t>
      </w:r>
      <w:bookmarkStart w:id="0" w:name="sub_107211"/>
    </w:p>
    <w:p w:rsidR="00FF3D51" w:rsidRPr="0018269D" w:rsidRDefault="00FF3D51" w:rsidP="00FF3D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а) участок для выжигания сухой травянистой растительности располагается на расстоянии не ближе 50 метров от ближайшего объекта;</w:t>
      </w:r>
      <w:bookmarkStart w:id="1" w:name="sub_107212"/>
      <w:bookmarkEnd w:id="0"/>
    </w:p>
    <w:p w:rsidR="00FF3D51" w:rsidRPr="0018269D" w:rsidRDefault="00FF3D51" w:rsidP="00FF3D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б) территория вокруг участка для выжигания сухой травянистой растительности очищена в радиусе 25 - 30 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 метра;</w:t>
      </w:r>
      <w:bookmarkStart w:id="2" w:name="sub_107213"/>
      <w:bookmarkEnd w:id="1"/>
    </w:p>
    <w:p w:rsidR="00FF3D51" w:rsidRPr="0018269D" w:rsidRDefault="00FF3D51" w:rsidP="00FF3D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в) на территории, включающей участок для выжигания сухой травянистой растительности, не действует особый противопожарный режим;</w:t>
      </w:r>
      <w:bookmarkStart w:id="3" w:name="sub_107214"/>
      <w:bookmarkEnd w:id="2"/>
    </w:p>
    <w:p w:rsidR="00FF3D51" w:rsidRPr="0018269D" w:rsidRDefault="00FF3D51" w:rsidP="00FF3D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г) лица, участвующие в выжигании сухой травянистой растительности, обеспечены первичными средствами пожаротушения.</w:t>
      </w:r>
      <w:bookmarkEnd w:id="3"/>
    </w:p>
    <w:p w:rsidR="00FF3D51" w:rsidRPr="0018269D" w:rsidRDefault="00FF3D51" w:rsidP="00FF3D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Принятие решения о проведении выжигания сухой травянистой растительности и определение лиц, ответственных за выжигание, осуществляется руководителем организации.</w:t>
      </w:r>
    </w:p>
    <w:p w:rsidR="00FF3D51" w:rsidRPr="0018269D" w:rsidRDefault="00FF3D51" w:rsidP="00FF3D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Выжигание сухой травянистой растительности на земельных участках, непосредственно примыкающих к лесам, осуществляется в соответствии с </w:t>
      </w:r>
      <w:hyperlink r:id="rId6" w:history="1">
        <w:r w:rsidRPr="0018269D">
          <w:rPr>
            <w:rStyle w:val="a7"/>
            <w:rFonts w:ascii="Times New Roman" w:hAnsi="Times New Roman"/>
            <w:color w:val="000000" w:themeColor="text1"/>
            <w:sz w:val="27"/>
            <w:szCs w:val="27"/>
          </w:rPr>
          <w:t>Правилами</w:t>
        </w:r>
      </w:hyperlink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пожарной безопасности в лесах, утвержденными </w:t>
      </w:r>
      <w:hyperlink r:id="rId7" w:history="1">
        <w:r w:rsidRPr="0018269D">
          <w:rPr>
            <w:rStyle w:val="a7"/>
            <w:rFonts w:ascii="Times New Roman" w:hAnsi="Times New Roman"/>
            <w:color w:val="000000" w:themeColor="text1"/>
            <w:sz w:val="27"/>
            <w:szCs w:val="27"/>
          </w:rPr>
          <w:t>постановлением</w:t>
        </w:r>
      </w:hyperlink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Правительства Российской Федерации от 30 июня 2007 г. №417 «Об утверждении Правил пожарной безопасности в лесах».</w:t>
      </w:r>
    </w:p>
    <w:p w:rsidR="007C0261" w:rsidRPr="0018269D" w:rsidRDefault="00CF4796" w:rsidP="007C02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2. Индивидуальным предпринимателям, руководителям предприятий и организаций, учр</w:t>
      </w:r>
      <w:r w:rsidR="00E6469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еждений всех форм собственности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обеспечить объекты, находящиеся в пользовании на праве собственности или ином законном основании, первичными средствами пожаротушения, противопожарным водоснабжением.</w:t>
      </w:r>
      <w:r w:rsidR="00FF3D5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Жителям частного сектора </w:t>
      </w:r>
      <w:r w:rsidR="00E6469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обеспечить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свои подворья первичны</w:t>
      </w:r>
      <w:r w:rsidR="00E6469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ми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средства</w:t>
      </w:r>
      <w:r w:rsidR="00E6469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ми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пожаротушения (багры, лопаты, ломы, емкости с водой и т. д.).</w:t>
      </w:r>
    </w:p>
    <w:p w:rsidR="007C0261" w:rsidRPr="0018269D" w:rsidRDefault="003516A5" w:rsidP="007C02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7C026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Индивидуальным предпринимателям, руководителям предприятий и организаций, учреждений всех форм собственности, жителям частного сектора, при эксплуатации котельных и других </w:t>
      </w:r>
      <w:proofErr w:type="spellStart"/>
      <w:r w:rsidR="007C026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теплопроизводящих</w:t>
      </w:r>
      <w:proofErr w:type="spellEnd"/>
      <w:r w:rsidR="007C026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установок, </w:t>
      </w:r>
      <w:r w:rsidR="007A40DB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 также использовании бытовых газовых приборов </w:t>
      </w:r>
      <w:r w:rsidR="007C026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руководствоваться правилами пожарной безопасности, устан</w:t>
      </w:r>
      <w:r w:rsidR="007A40DB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овленными разделами</w:t>
      </w:r>
      <w:proofErr w:type="gramStart"/>
      <w:r w:rsidR="007C0261" w:rsidRPr="0018269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III</w:t>
      </w:r>
      <w:proofErr w:type="gramEnd"/>
      <w:r w:rsidR="007A40DB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="007A40DB" w:rsidRPr="0018269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IV</w:t>
      </w:r>
      <w:r w:rsidR="007C026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постановления Правительства РФ от 25 апреля 2012 года №390 «О противопожарном режиме»</w:t>
      </w:r>
      <w:r w:rsidR="007A40DB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374B44" w:rsidRPr="0018269D" w:rsidRDefault="003516A5" w:rsidP="00374B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="00F563A7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Руководителям культурно-просветительных </w:t>
      </w:r>
      <w:r w:rsidR="00374B44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 организации и проведении </w:t>
      </w:r>
      <w:r w:rsidR="00F563A7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зрелищных </w:t>
      </w:r>
      <w:r w:rsidR="00374B44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мероприятий руководствоваться правилами пожарной безопасности, установленными разделами </w:t>
      </w:r>
      <w:r w:rsidR="00374B44" w:rsidRPr="0018269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VI</w:t>
      </w:r>
      <w:r w:rsidR="00374B44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постановления Правительства РФ от 25 апреля 2012 года №390 «О противопожарном режиме». </w:t>
      </w:r>
    </w:p>
    <w:p w:rsidR="0018168F" w:rsidRPr="0018269D" w:rsidRDefault="003516A5" w:rsidP="0018168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18168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. Индивидуальным предпринимателям, руководителям предприятий и организаций, учреждений всех форм собственности, при проведении торговли</w:t>
      </w:r>
      <w:proofErr w:type="gramStart"/>
      <w:r w:rsidR="0018168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.я</w:t>
      </w:r>
      <w:proofErr w:type="gramEnd"/>
      <w:r w:rsidR="0018168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рмарок, распродаж, рекламных акций и других мероприятий, связанных с массовым пребыванием людей в торговых залах (зданиях, сооружениях) или открытых площадках, руководствоваться правилами пожарной безопасности, установленными разделами </w:t>
      </w:r>
      <w:r w:rsidR="0018168F" w:rsidRPr="0018269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VII</w:t>
      </w:r>
      <w:r w:rsidR="0018168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постановления Правительства РФ от 25 апреля 2012 года №390 «О противопожарном режиме». </w:t>
      </w:r>
    </w:p>
    <w:p w:rsidR="00B67011" w:rsidRPr="0018269D" w:rsidRDefault="003516A5" w:rsidP="00B670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="0018168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Руководителям медицинских организаций, обеспечить хранение лекарственных препаратов и медицинских изделий, относящихся к легковоспламеняющимся и горючим жидкостям (спирт, эфир и др.), </w:t>
      </w:r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 также обустройство и использование занимаемых помещений, в строго соответствии с правилами пожарной безопасности, установленными разделами </w:t>
      </w:r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VIII</w:t>
      </w:r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постановления Правительства РФ от 25 апреля 2012 года №390 «О противопожарном режиме». </w:t>
      </w:r>
    </w:p>
    <w:p w:rsidR="007C0261" w:rsidRPr="0018269D" w:rsidRDefault="003516A5" w:rsidP="007C02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="00B6701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gramStart"/>
      <w:r w:rsidR="00054F2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Руководителям сельхозпредприятий, и</w:t>
      </w:r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спользование открытого огня и разведение костров на землях с</w:t>
      </w:r>
      <w:r w:rsidR="00054F2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ельскохозяйственного назначения, </w:t>
      </w:r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производить при условии соблюдения требований пожарной безопасности, установленных </w:t>
      </w:r>
      <w:r w:rsidR="00054F2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постановлением Правительства РФ от 25 апреля 2012 года №390 «О противопожарном режиме»</w:t>
      </w:r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а также </w:t>
      </w:r>
      <w:hyperlink r:id="rId8" w:history="1">
        <w:r w:rsidR="00452CA9" w:rsidRPr="0018269D">
          <w:rPr>
            <w:rStyle w:val="a7"/>
            <w:rFonts w:ascii="Times New Roman" w:hAnsi="Times New Roman"/>
            <w:color w:val="000000" w:themeColor="text1"/>
            <w:sz w:val="27"/>
            <w:szCs w:val="27"/>
          </w:rPr>
          <w:t>нормативными правовыми актами</w:t>
        </w:r>
      </w:hyperlink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</w:t>
      </w:r>
      <w:proofErr w:type="gramEnd"/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Российской Федерации и Министерством сельского хозяйства Российской Федерации.</w:t>
      </w:r>
      <w:hyperlink r:id="rId9" w:history="1"/>
    </w:p>
    <w:p w:rsidR="007C0261" w:rsidRPr="0018269D" w:rsidRDefault="002C2D04" w:rsidP="007C02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="007C026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Администрации </w:t>
      </w:r>
      <w:proofErr w:type="spellStart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Кеслеровского</w:t>
      </w:r>
      <w:proofErr w:type="spellEnd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C026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 Крымского района в период устойчивой сухой, жаркой и ветреной погоды, а также при введении особого противопожарного режима на территориях населенных пунктов поселения, садоводческих, огороднических и дачных некоммерческих объединений граждан, на предприятиях осуществлять следующие мероприятия:</w:t>
      </w:r>
      <w:bookmarkStart w:id="4" w:name="sub_10171"/>
    </w:p>
    <w:p w:rsidR="007C0261" w:rsidRPr="0018269D" w:rsidRDefault="007C0261" w:rsidP="007C02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а) 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  <w:bookmarkStart w:id="5" w:name="sub_10172"/>
      <w:bookmarkEnd w:id="4"/>
    </w:p>
    <w:p w:rsidR="007C0261" w:rsidRPr="0018269D" w:rsidRDefault="007C0261" w:rsidP="007C02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б) организация патрулирования добровольными пожарными и (или) гражданами;</w:t>
      </w:r>
      <w:bookmarkStart w:id="6" w:name="sub_10173"/>
      <w:bookmarkEnd w:id="5"/>
    </w:p>
    <w:p w:rsidR="007C0261" w:rsidRPr="0018269D" w:rsidRDefault="007C0261" w:rsidP="007C02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в) подготовка для возможного использования в тушении пожаров имеющейся водовозной и землеройной техники;</w:t>
      </w:r>
      <w:bookmarkEnd w:id="6"/>
    </w:p>
    <w:p w:rsidR="007C0261" w:rsidRPr="0018269D" w:rsidRDefault="007C0261" w:rsidP="007C02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г) проведение соответствующей разъяснительной работы с гражданами о мерах пожарной безопасности и действиях при пожаре;</w:t>
      </w:r>
    </w:p>
    <w:p w:rsidR="007C0261" w:rsidRPr="0018269D" w:rsidRDefault="007C0261" w:rsidP="008D788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д) создание условий для забора воды из источников наружного водоснабжения, расположенных в сельских населенных пунктах и на прилегающих к ним территориях в соответствии со </w:t>
      </w:r>
      <w:hyperlink r:id="rId10" w:history="1">
        <w:r w:rsidRPr="0018269D">
          <w:rPr>
            <w:rStyle w:val="a7"/>
            <w:rFonts w:ascii="Times New Roman" w:hAnsi="Times New Roman"/>
            <w:color w:val="000000" w:themeColor="text1"/>
            <w:sz w:val="27"/>
            <w:szCs w:val="27"/>
          </w:rPr>
          <w:t>статьей 19</w:t>
        </w:r>
      </w:hyperlink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Федерального закона «О пожарной безопасности».</w:t>
      </w:r>
    </w:p>
    <w:p w:rsidR="008D788A" w:rsidRPr="0018269D" w:rsidRDefault="002C2D04" w:rsidP="008D788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9</w:t>
      </w:r>
      <w:r w:rsidR="008D788A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Администрации </w:t>
      </w:r>
      <w:proofErr w:type="spellStart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Кеслеровского</w:t>
      </w:r>
      <w:proofErr w:type="spellEnd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8D788A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 Крымского района разместить в местах массового пребывания людей, на информационном и официальном сайте администрации поселения в сети Интернет информационное объявление (памятку) о требованиях по предупреждению пожаров и обеспечении противопожарной безопасности на территории населенных пунктов.</w:t>
      </w:r>
    </w:p>
    <w:p w:rsidR="00EB31EF" w:rsidRPr="0018269D" w:rsidRDefault="002C2D04" w:rsidP="008D788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10</w:t>
      </w:r>
      <w:r w:rsidR="008D788A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r w:rsidR="00EB31E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Настоящее постановление обнародовать и разместить на официальном сайте администрации  </w:t>
      </w:r>
      <w:proofErr w:type="spellStart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Кеслеровского</w:t>
      </w:r>
      <w:proofErr w:type="spellEnd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B31E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  Крымского района в сети Интернет.</w:t>
      </w:r>
    </w:p>
    <w:p w:rsidR="00EB31EF" w:rsidRPr="0018269D" w:rsidRDefault="002C2D04" w:rsidP="00EB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11</w:t>
      </w:r>
      <w:r w:rsidR="00EB31E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. Контроль за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выполнением настоящего </w:t>
      </w:r>
      <w:r w:rsidR="00EB31E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постановления оставляю за собой.</w:t>
      </w:r>
    </w:p>
    <w:p w:rsidR="00EB31EF" w:rsidRPr="0018269D" w:rsidRDefault="002C2D04" w:rsidP="00EB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12</w:t>
      </w:r>
      <w:r w:rsidR="00EB31E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. Настоящее постановление вступает в силу  со дня его официального обнародования.</w:t>
      </w:r>
    </w:p>
    <w:p w:rsidR="00EB31EF" w:rsidRPr="0018269D" w:rsidRDefault="00EB31EF" w:rsidP="00EB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EB31EF" w:rsidRPr="0018269D" w:rsidRDefault="00EB31EF" w:rsidP="00EB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.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br/>
        <w:t xml:space="preserve">Глава  </w:t>
      </w:r>
      <w:proofErr w:type="spellStart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Кеслеровского</w:t>
      </w:r>
      <w:proofErr w:type="spellEnd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 </w:t>
      </w:r>
    </w:p>
    <w:p w:rsidR="005060CE" w:rsidRPr="0018269D" w:rsidRDefault="00EB31EF" w:rsidP="00EB31EF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Крымского района </w:t>
      </w:r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</w:t>
      </w:r>
      <w:r w:rsidR="00131688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</w:t>
      </w:r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                     </w:t>
      </w:r>
      <w:r w:rsidR="00777E96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</w:t>
      </w:r>
      <w:r w:rsidR="00414E5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</w:t>
      </w:r>
      <w:r w:rsidR="00777E96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А.В.Бондарев</w:t>
      </w:r>
    </w:p>
    <w:p w:rsidR="005060CE" w:rsidRPr="0018269D" w:rsidRDefault="005060CE" w:rsidP="00EB31EF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5060CE" w:rsidRPr="0018269D" w:rsidRDefault="005060CE" w:rsidP="00EB31EF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EB31EF" w:rsidRPr="00A46FEA" w:rsidRDefault="00EB31EF" w:rsidP="00EB31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GoBack"/>
      <w:bookmarkEnd w:id="7"/>
    </w:p>
    <w:sectPr w:rsidR="00EB31EF" w:rsidRPr="00A46FEA" w:rsidSect="00777E9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E783F"/>
    <w:multiLevelType w:val="hybridMultilevel"/>
    <w:tmpl w:val="8C7AB750"/>
    <w:lvl w:ilvl="0" w:tplc="878A45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1EF"/>
    <w:rsid w:val="00054F2F"/>
    <w:rsid w:val="00100D41"/>
    <w:rsid w:val="00131688"/>
    <w:rsid w:val="0018168F"/>
    <w:rsid w:val="0018269D"/>
    <w:rsid w:val="0019141D"/>
    <w:rsid w:val="00215A60"/>
    <w:rsid w:val="002C2D04"/>
    <w:rsid w:val="003516A5"/>
    <w:rsid w:val="00374B44"/>
    <w:rsid w:val="00414E5C"/>
    <w:rsid w:val="00452CA9"/>
    <w:rsid w:val="004907CB"/>
    <w:rsid w:val="004A390A"/>
    <w:rsid w:val="005060CE"/>
    <w:rsid w:val="006C2DB2"/>
    <w:rsid w:val="00777E96"/>
    <w:rsid w:val="007A40DB"/>
    <w:rsid w:val="007C0261"/>
    <w:rsid w:val="00801FBB"/>
    <w:rsid w:val="00860E31"/>
    <w:rsid w:val="008D788A"/>
    <w:rsid w:val="0094609C"/>
    <w:rsid w:val="00A46FEA"/>
    <w:rsid w:val="00B05824"/>
    <w:rsid w:val="00B67011"/>
    <w:rsid w:val="00CF4796"/>
    <w:rsid w:val="00E64691"/>
    <w:rsid w:val="00EB31EF"/>
    <w:rsid w:val="00F563A7"/>
    <w:rsid w:val="00FA3943"/>
    <w:rsid w:val="00FF3D51"/>
    <w:rsid w:val="00FF6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EF"/>
  </w:style>
  <w:style w:type="paragraph" w:styleId="1">
    <w:name w:val="heading 1"/>
    <w:basedOn w:val="a"/>
    <w:next w:val="a"/>
    <w:link w:val="10"/>
    <w:uiPriority w:val="99"/>
    <w:qFormat/>
    <w:rsid w:val="007C026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EB31E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B31E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B31EF"/>
  </w:style>
  <w:style w:type="character" w:styleId="a3">
    <w:name w:val="Strong"/>
    <w:basedOn w:val="a0"/>
    <w:uiPriority w:val="22"/>
    <w:qFormat/>
    <w:rsid w:val="00B05824"/>
    <w:rPr>
      <w:b/>
      <w:bCs/>
    </w:rPr>
  </w:style>
  <w:style w:type="paragraph" w:styleId="a4">
    <w:name w:val="List Paragraph"/>
    <w:basedOn w:val="a"/>
    <w:uiPriority w:val="34"/>
    <w:qFormat/>
    <w:rsid w:val="00B05824"/>
    <w:pPr>
      <w:ind w:left="720"/>
      <w:contextualSpacing/>
    </w:pPr>
  </w:style>
  <w:style w:type="table" w:styleId="a5">
    <w:name w:val="Table Grid"/>
    <w:basedOn w:val="a1"/>
    <w:uiPriority w:val="59"/>
    <w:rsid w:val="00506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0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FF3D51"/>
    <w:rPr>
      <w:rFonts w:cs="Times New Roman"/>
      <w:b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FF3D5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FF3D51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C026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6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EF"/>
  </w:style>
  <w:style w:type="paragraph" w:styleId="1">
    <w:name w:val="heading 1"/>
    <w:basedOn w:val="a"/>
    <w:next w:val="a"/>
    <w:link w:val="10"/>
    <w:uiPriority w:val="99"/>
    <w:qFormat/>
    <w:rsid w:val="007C026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EB31E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B31E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B31EF"/>
  </w:style>
  <w:style w:type="character" w:styleId="a3">
    <w:name w:val="Strong"/>
    <w:basedOn w:val="a0"/>
    <w:uiPriority w:val="22"/>
    <w:qFormat/>
    <w:rsid w:val="00B05824"/>
    <w:rPr>
      <w:b/>
      <w:bCs/>
    </w:rPr>
  </w:style>
  <w:style w:type="paragraph" w:styleId="a4">
    <w:name w:val="List Paragraph"/>
    <w:basedOn w:val="a"/>
    <w:uiPriority w:val="34"/>
    <w:qFormat/>
    <w:rsid w:val="00B05824"/>
    <w:pPr>
      <w:ind w:left="720"/>
      <w:contextualSpacing/>
    </w:pPr>
  </w:style>
  <w:style w:type="table" w:styleId="a5">
    <w:name w:val="Table Grid"/>
    <w:basedOn w:val="a1"/>
    <w:uiPriority w:val="59"/>
    <w:rsid w:val="00506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0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FF3D51"/>
    <w:rPr>
      <w:rFonts w:cs="Times New Roman"/>
      <w:b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FF3D5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FF3D51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C026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247022.100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12054455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4455.100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10003955.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07024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СП Адагум</cp:lastModifiedBy>
  <cp:revision>20</cp:revision>
  <cp:lastPrinted>2016-06-14T06:32:00Z</cp:lastPrinted>
  <dcterms:created xsi:type="dcterms:W3CDTF">2016-05-31T05:06:00Z</dcterms:created>
  <dcterms:modified xsi:type="dcterms:W3CDTF">2016-06-14T06:36:00Z</dcterms:modified>
</cp:coreProperties>
</file>