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D2" w:rsidRDefault="00712DD2" w:rsidP="00712DD2">
      <w:pPr>
        <w:jc w:val="center"/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1815" cy="690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D2" w:rsidRPr="00EC5795" w:rsidRDefault="00712DD2" w:rsidP="00712DD2">
      <w:pPr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</w:rPr>
      </w:pPr>
      <w:r w:rsidRPr="00EC5795">
        <w:rPr>
          <w:rFonts w:ascii="Times New Roman" w:hAnsi="Times New Roman"/>
          <w:b/>
          <w:bCs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EC5795">
        <w:rPr>
          <w:rFonts w:ascii="Times New Roman" w:hAnsi="Times New Roman"/>
          <w:b/>
          <w:bCs/>
          <w:smallCaps/>
          <w:spacing w:val="20"/>
          <w:sz w:val="32"/>
          <w:szCs w:val="32"/>
        </w:rPr>
        <w:t>кеслеровского</w:t>
      </w:r>
      <w:proofErr w:type="spellEnd"/>
      <w:r w:rsidRPr="00EC5795">
        <w:rPr>
          <w:rFonts w:ascii="Times New Roman" w:hAnsi="Times New Roman"/>
          <w:b/>
          <w:bCs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712DD2" w:rsidRPr="00EC5795" w:rsidRDefault="00712DD2" w:rsidP="00712DD2">
      <w:pPr>
        <w:spacing w:after="120"/>
        <w:jc w:val="center"/>
        <w:rPr>
          <w:rFonts w:ascii="Times New Roman" w:hAnsi="Times New Roman"/>
          <w:b/>
          <w:bCs/>
          <w:spacing w:val="12"/>
          <w:sz w:val="36"/>
          <w:szCs w:val="36"/>
        </w:rPr>
      </w:pPr>
      <w:r w:rsidRPr="00EC5795">
        <w:rPr>
          <w:rFonts w:ascii="Times New Roman" w:hAnsi="Times New Roman"/>
          <w:b/>
          <w:bCs/>
          <w:spacing w:val="12"/>
          <w:sz w:val="36"/>
          <w:szCs w:val="36"/>
        </w:rPr>
        <w:t>ПОСТАНОВЛЕНИЕ</w:t>
      </w:r>
    </w:p>
    <w:p w:rsidR="00712DD2" w:rsidRDefault="00712DD2" w:rsidP="00712DD2">
      <w:pPr>
        <w:spacing w:after="120"/>
        <w:jc w:val="center"/>
        <w:rPr>
          <w:b/>
          <w:bCs/>
          <w:sz w:val="28"/>
          <w:szCs w:val="28"/>
        </w:rPr>
      </w:pPr>
    </w:p>
    <w:p w:rsidR="00712DD2" w:rsidRPr="00EC5795" w:rsidRDefault="00712DD2" w:rsidP="00712DD2">
      <w:pPr>
        <w:spacing w:after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633C6">
        <w:rPr>
          <w:rFonts w:ascii="Times New Roman" w:hAnsi="Times New Roman"/>
          <w:sz w:val="28"/>
          <w:szCs w:val="28"/>
          <w:u w:val="single"/>
        </w:rPr>
        <w:t>2</w:t>
      </w:r>
      <w:r w:rsidR="00DA49B4">
        <w:rPr>
          <w:rFonts w:ascii="Times New Roman" w:hAnsi="Times New Roman"/>
          <w:sz w:val="28"/>
          <w:szCs w:val="28"/>
          <w:u w:val="single"/>
        </w:rPr>
        <w:t>4</w:t>
      </w:r>
      <w:r w:rsidR="004633C6">
        <w:rPr>
          <w:rFonts w:ascii="Times New Roman" w:hAnsi="Times New Roman"/>
          <w:sz w:val="28"/>
          <w:szCs w:val="28"/>
          <w:u w:val="single"/>
        </w:rPr>
        <w:t>.04.</w:t>
      </w:r>
      <w:r w:rsidRPr="00EC5795">
        <w:rPr>
          <w:rFonts w:ascii="Times New Roman" w:hAnsi="Times New Roman"/>
          <w:sz w:val="28"/>
          <w:szCs w:val="28"/>
          <w:u w:val="single"/>
        </w:rPr>
        <w:t xml:space="preserve">2015г </w:t>
      </w:r>
      <w:r w:rsidRPr="00EC5795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Pr="00EC5795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33C6">
        <w:rPr>
          <w:rFonts w:ascii="Times New Roman" w:hAnsi="Times New Roman"/>
          <w:sz w:val="28"/>
          <w:szCs w:val="28"/>
          <w:u w:val="single"/>
        </w:rPr>
        <w:t>54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712DD2" w:rsidRPr="00EC5795" w:rsidRDefault="00712DD2" w:rsidP="00712D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 xml:space="preserve">авловский </w:t>
      </w:r>
    </w:p>
    <w:p w:rsidR="00712DD2" w:rsidRPr="004633C6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2DD2" w:rsidRPr="004633C6" w:rsidRDefault="00712DD2" w:rsidP="00712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3C6">
        <w:rPr>
          <w:rFonts w:ascii="Times New Roman" w:hAnsi="Times New Roman"/>
          <w:b/>
          <w:sz w:val="28"/>
          <w:szCs w:val="28"/>
        </w:rPr>
        <w:t xml:space="preserve">Об организации и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</w:t>
      </w:r>
      <w:proofErr w:type="spellStart"/>
      <w:r w:rsidRPr="004633C6">
        <w:rPr>
          <w:rFonts w:ascii="Times New Roman" w:hAnsi="Times New Roman"/>
          <w:b/>
          <w:sz w:val="28"/>
          <w:szCs w:val="28"/>
        </w:rPr>
        <w:t>Кеслеровского</w:t>
      </w:r>
      <w:proofErr w:type="spellEnd"/>
      <w:r w:rsidRPr="004633C6">
        <w:rPr>
          <w:rFonts w:ascii="Times New Roman" w:hAnsi="Times New Roman"/>
          <w:b/>
          <w:sz w:val="28"/>
          <w:szCs w:val="28"/>
        </w:rPr>
        <w:t xml:space="preserve"> сельского поселения Крымского района</w:t>
      </w:r>
    </w:p>
    <w:p w:rsidR="00712DD2" w:rsidRPr="004633C6" w:rsidRDefault="00712DD2" w:rsidP="00712D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2DD2" w:rsidRPr="004633C6" w:rsidRDefault="00712DD2" w:rsidP="00712D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2DD2" w:rsidRPr="004633C6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33C6">
        <w:rPr>
          <w:rFonts w:ascii="Times New Roman" w:hAnsi="Times New Roman"/>
          <w:sz w:val="28"/>
          <w:szCs w:val="28"/>
        </w:rPr>
        <w:t xml:space="preserve">В  соответствии со статьей 80 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распоряжением Правительства Российской Федерации от 30 сентября 2013 года №1765-р, в целях оказания гуманитарной помощи либо ликвидации последствий чрезвычайных ситуаций природного или техногенного характера на территории </w:t>
      </w:r>
      <w:proofErr w:type="spellStart"/>
      <w:r w:rsidRPr="004633C6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4633C6">
        <w:rPr>
          <w:rFonts w:ascii="Times New Roman" w:hAnsi="Times New Roman"/>
          <w:sz w:val="28"/>
          <w:szCs w:val="28"/>
        </w:rPr>
        <w:t xml:space="preserve"> сельского поселения Крымского района, по</w:t>
      </w:r>
      <w:proofErr w:type="gramEnd"/>
      <w:r w:rsidRPr="004633C6">
        <w:rPr>
          <w:rFonts w:ascii="Times New Roman" w:hAnsi="Times New Roman"/>
          <w:sz w:val="28"/>
          <w:szCs w:val="28"/>
        </w:rPr>
        <w:t xml:space="preserve"> с т а </w:t>
      </w:r>
      <w:proofErr w:type="spellStart"/>
      <w:proofErr w:type="gramStart"/>
      <w:r w:rsidRPr="004633C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4633C6">
        <w:rPr>
          <w:rFonts w:ascii="Times New Roman" w:hAnsi="Times New Roman"/>
          <w:sz w:val="28"/>
          <w:szCs w:val="28"/>
        </w:rPr>
        <w:t xml:space="preserve"> о в л я ю:</w:t>
      </w:r>
    </w:p>
    <w:p w:rsidR="00712DD2" w:rsidRPr="004633C6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C6">
        <w:rPr>
          <w:rFonts w:ascii="Times New Roman" w:hAnsi="Times New Roman"/>
          <w:sz w:val="28"/>
          <w:szCs w:val="28"/>
        </w:rPr>
        <w:t xml:space="preserve">1. Утвердить Порядок проведения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</w:t>
      </w:r>
      <w:proofErr w:type="spellStart"/>
      <w:r w:rsidRPr="004633C6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4633C6">
        <w:rPr>
          <w:rFonts w:ascii="Times New Roman" w:hAnsi="Times New Roman"/>
          <w:sz w:val="28"/>
          <w:szCs w:val="28"/>
        </w:rPr>
        <w:t xml:space="preserve"> сельского поселения Крымского района (приложение №1).</w:t>
      </w:r>
    </w:p>
    <w:p w:rsidR="00712DD2" w:rsidRPr="004633C6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C6">
        <w:rPr>
          <w:rFonts w:ascii="Times New Roman" w:hAnsi="Times New Roman"/>
          <w:sz w:val="28"/>
          <w:szCs w:val="28"/>
        </w:rPr>
        <w:t xml:space="preserve">2. Утвердить 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 </w:t>
      </w:r>
      <w:proofErr w:type="spellStart"/>
      <w:r w:rsidRPr="004633C6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9E2654">
        <w:rPr>
          <w:rFonts w:ascii="Times New Roman" w:hAnsi="Times New Roman"/>
          <w:sz w:val="28"/>
          <w:szCs w:val="28"/>
        </w:rPr>
        <w:t xml:space="preserve"> </w:t>
      </w:r>
      <w:r w:rsidRPr="004633C6">
        <w:rPr>
          <w:rFonts w:ascii="Times New Roman" w:hAnsi="Times New Roman"/>
          <w:sz w:val="28"/>
          <w:szCs w:val="28"/>
        </w:rPr>
        <w:t>сельского поселения Крымского района (приложение №2).</w:t>
      </w:r>
    </w:p>
    <w:p w:rsidR="00712DD2" w:rsidRPr="004633C6" w:rsidRDefault="00712DD2" w:rsidP="004633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33C6">
        <w:rPr>
          <w:rFonts w:ascii="Times New Roman" w:hAnsi="Times New Roman"/>
          <w:sz w:val="28"/>
          <w:szCs w:val="28"/>
        </w:rPr>
        <w:t>3.Определить  заказчиком и ответственным за проведение предварительного отбора участников закупки,  квалификация которых соответствует предъявляемым требованиям и которые в возможно короткий срок без предварительной оплаты и (или) с отсрочкой платежа могут осуществить поставки необходимых товаров, выполнение работ, оказание услуг (далее - предварительный отбор подрядчиков, исполнителей (далее также - перечень поставщиков) в целях последующего осуществления закупок у них товаров, работ, услуг путем проведения</w:t>
      </w:r>
      <w:proofErr w:type="gramEnd"/>
      <w:r w:rsidRPr="004633C6">
        <w:rPr>
          <w:rFonts w:ascii="Times New Roman" w:hAnsi="Times New Roman"/>
          <w:sz w:val="28"/>
          <w:szCs w:val="28"/>
        </w:rPr>
        <w:t xml:space="preserve"> запроса котировок, в соответствии с </w:t>
      </w:r>
      <w:r w:rsidRPr="004633C6">
        <w:rPr>
          <w:rFonts w:ascii="Times New Roman" w:hAnsi="Times New Roman"/>
          <w:sz w:val="28"/>
          <w:szCs w:val="28"/>
        </w:rPr>
        <w:lastRenderedPageBreak/>
        <w:t>утверждённым настоящим постановлением Перечнем - единую комиссию  по осуществлению закупок путем проведения конкурсов, аукционов, запросов котировок, запросов предложений для муниципальных нужд</w:t>
      </w:r>
      <w:r w:rsidRPr="004633C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4633C6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4633C6">
        <w:rPr>
          <w:rFonts w:ascii="Times New Roman" w:hAnsi="Times New Roman"/>
          <w:sz w:val="28"/>
          <w:szCs w:val="28"/>
        </w:rPr>
        <w:t xml:space="preserve"> сельского поселения Крымского района.</w:t>
      </w:r>
    </w:p>
    <w:p w:rsidR="00712DD2" w:rsidRPr="004633C6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C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633C6">
        <w:rPr>
          <w:rFonts w:ascii="Times New Roman" w:hAnsi="Times New Roman"/>
          <w:sz w:val="28"/>
          <w:szCs w:val="28"/>
        </w:rPr>
        <w:t>Председателю единой комиссии  по осуществлению закупок путем проведения конкурсов, аукционов, запросов котировок, запросов предложений для муниципальных нужд</w:t>
      </w:r>
      <w:r w:rsidRPr="004633C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4633C6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4633C6">
        <w:rPr>
          <w:rFonts w:ascii="Times New Roman" w:hAnsi="Times New Roman"/>
          <w:sz w:val="28"/>
          <w:szCs w:val="28"/>
        </w:rPr>
        <w:t xml:space="preserve"> сельского поселения Крымского района</w:t>
      </w:r>
      <w:r w:rsidRPr="004633C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633C6">
        <w:rPr>
          <w:rFonts w:ascii="Times New Roman" w:hAnsi="Times New Roman"/>
          <w:sz w:val="28"/>
          <w:szCs w:val="28"/>
        </w:rPr>
        <w:t>в срок до 1 июня 2015 года провести предварительный отбор участников закупки товаров, работ, услуг согласно Перечню, ежегодно в срок до 1 марта обновлять перечень поставщиков путем проведения предварительного отбора.</w:t>
      </w:r>
      <w:proofErr w:type="gramEnd"/>
    </w:p>
    <w:p w:rsidR="00712DD2" w:rsidRPr="004633C6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C6">
        <w:rPr>
          <w:rFonts w:ascii="Times New Roman" w:hAnsi="Times New Roman"/>
          <w:sz w:val="28"/>
          <w:szCs w:val="28"/>
        </w:rPr>
        <w:t xml:space="preserve">5. Специалисту 1 категории  администрации </w:t>
      </w:r>
      <w:proofErr w:type="spellStart"/>
      <w:r w:rsidRPr="004633C6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4633C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87B6A">
        <w:rPr>
          <w:rFonts w:ascii="Times New Roman" w:hAnsi="Times New Roman"/>
          <w:sz w:val="28"/>
          <w:szCs w:val="28"/>
        </w:rPr>
        <w:t>Крымского района Сорокиной Т.С.</w:t>
      </w:r>
      <w:r w:rsidRPr="004633C6">
        <w:rPr>
          <w:rFonts w:ascii="Times New Roman" w:hAnsi="Times New Roman"/>
          <w:sz w:val="28"/>
          <w:szCs w:val="28"/>
        </w:rPr>
        <w:t xml:space="preserve"> настоящее постановление обнародовать и разместить на официальном интернет-сайте администрации  </w:t>
      </w:r>
      <w:proofErr w:type="spellStart"/>
      <w:r w:rsidRPr="004633C6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4633C6">
        <w:rPr>
          <w:rFonts w:ascii="Times New Roman" w:hAnsi="Times New Roman"/>
          <w:sz w:val="28"/>
          <w:szCs w:val="28"/>
        </w:rPr>
        <w:t xml:space="preserve"> сельского поселения Крымского района.</w:t>
      </w:r>
    </w:p>
    <w:p w:rsidR="00712DD2" w:rsidRPr="004633C6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C6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4633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33C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4633C6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4633C6">
        <w:rPr>
          <w:rFonts w:ascii="Times New Roman" w:hAnsi="Times New Roman"/>
          <w:sz w:val="28"/>
          <w:szCs w:val="28"/>
        </w:rPr>
        <w:t xml:space="preserve"> сельского поселения Крымского района Кошелеву Е.В.</w:t>
      </w:r>
    </w:p>
    <w:p w:rsidR="00712DD2" w:rsidRPr="004633C6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C6">
        <w:rPr>
          <w:rFonts w:ascii="Times New Roman" w:hAnsi="Times New Roman"/>
          <w:sz w:val="28"/>
          <w:szCs w:val="28"/>
        </w:rPr>
        <w:t xml:space="preserve">7. Настоящее постановление вступает в силу со дня его официального обнародования. </w:t>
      </w:r>
    </w:p>
    <w:p w:rsidR="00712DD2" w:rsidRPr="004633C6" w:rsidRDefault="00712DD2" w:rsidP="00712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DD2" w:rsidRPr="004633C6" w:rsidRDefault="00712DD2" w:rsidP="00712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DD2" w:rsidRPr="004633C6" w:rsidRDefault="00712DD2" w:rsidP="00712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DD2" w:rsidRPr="004633C6" w:rsidRDefault="00712DD2" w:rsidP="00712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3C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633C6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4633C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12DD2" w:rsidRPr="004633C6" w:rsidRDefault="00712DD2" w:rsidP="00712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3C6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</w:t>
      </w:r>
      <w:r w:rsidR="004633C6">
        <w:rPr>
          <w:rFonts w:ascii="Times New Roman" w:hAnsi="Times New Roman"/>
          <w:sz w:val="28"/>
          <w:szCs w:val="28"/>
        </w:rPr>
        <w:t xml:space="preserve">                        </w:t>
      </w:r>
      <w:r w:rsidRPr="004633C6">
        <w:rPr>
          <w:rFonts w:ascii="Times New Roman" w:hAnsi="Times New Roman"/>
          <w:sz w:val="28"/>
          <w:szCs w:val="28"/>
        </w:rPr>
        <w:t>А.Ю.Шаров</w:t>
      </w:r>
    </w:p>
    <w:p w:rsidR="00712DD2" w:rsidRPr="004633C6" w:rsidRDefault="00712DD2" w:rsidP="00712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DD2" w:rsidRPr="004633C6" w:rsidRDefault="00712DD2" w:rsidP="00712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12DD2" w:rsidTr="00135700">
        <w:tc>
          <w:tcPr>
            <w:tcW w:w="4927" w:type="dxa"/>
          </w:tcPr>
          <w:p w:rsidR="00712DD2" w:rsidRDefault="00712DD2" w:rsidP="00135700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27" w:type="dxa"/>
          </w:tcPr>
          <w:p w:rsidR="00712DD2" w:rsidRDefault="00712DD2" w:rsidP="001357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Приложение №1 </w:t>
            </w:r>
          </w:p>
          <w:p w:rsidR="00712DD2" w:rsidRDefault="00712DD2" w:rsidP="001357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 постановлению администрации Киевского сельского поселения Крымского района </w:t>
            </w:r>
          </w:p>
          <w:p w:rsidR="00712DD2" w:rsidRDefault="00712DD2" w:rsidP="00DA49B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 w:rsidR="004633C6">
              <w:rPr>
                <w:rFonts w:ascii="Times New Roman" w:hAnsi="Times New Roman"/>
                <w:sz w:val="27"/>
                <w:szCs w:val="27"/>
              </w:rPr>
              <w:t>2</w:t>
            </w:r>
            <w:r w:rsidR="00DA49B4">
              <w:rPr>
                <w:rFonts w:ascii="Times New Roman" w:hAnsi="Times New Roman"/>
                <w:sz w:val="27"/>
                <w:szCs w:val="27"/>
              </w:rPr>
              <w:t>4</w:t>
            </w:r>
            <w:r w:rsidR="004633C6">
              <w:rPr>
                <w:rFonts w:ascii="Times New Roman" w:hAnsi="Times New Roman"/>
                <w:sz w:val="27"/>
                <w:szCs w:val="27"/>
              </w:rPr>
              <w:t>.04.2015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№ </w:t>
            </w:r>
            <w:r w:rsidR="004633C6">
              <w:rPr>
                <w:rFonts w:ascii="Times New Roman" w:hAnsi="Times New Roman"/>
                <w:sz w:val="27"/>
                <w:szCs w:val="27"/>
              </w:rPr>
              <w:t>54</w:t>
            </w:r>
          </w:p>
        </w:tc>
      </w:tr>
    </w:tbl>
    <w:p w:rsidR="00712DD2" w:rsidRPr="002E39B7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Pr="00990034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12DD2" w:rsidRPr="00990034" w:rsidRDefault="00712DD2" w:rsidP="0071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DD2" w:rsidRPr="002E39B7" w:rsidRDefault="00712DD2" w:rsidP="00712DD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Par43"/>
      <w:bookmarkEnd w:id="0"/>
      <w:r w:rsidRPr="002E39B7">
        <w:rPr>
          <w:rFonts w:ascii="Times New Roman" w:hAnsi="Times New Roman"/>
          <w:b/>
          <w:sz w:val="27"/>
          <w:szCs w:val="27"/>
        </w:rPr>
        <w:t>ПОРЯДОК</w:t>
      </w:r>
    </w:p>
    <w:p w:rsidR="00712DD2" w:rsidRPr="002E39B7" w:rsidRDefault="00712DD2" w:rsidP="00712DD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E39B7">
        <w:rPr>
          <w:rFonts w:ascii="Times New Roman" w:hAnsi="Times New Roman"/>
          <w:b/>
          <w:sz w:val="27"/>
          <w:szCs w:val="27"/>
        </w:rPr>
        <w:t>проведения предварительного отбора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2E39B7">
        <w:rPr>
          <w:rFonts w:ascii="Times New Roman" w:hAnsi="Times New Roman"/>
          <w:b/>
          <w:sz w:val="27"/>
          <w:szCs w:val="27"/>
        </w:rPr>
        <w:t>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</w:r>
    </w:p>
    <w:p w:rsidR="00712DD2" w:rsidRPr="006A2165" w:rsidRDefault="00712DD2" w:rsidP="00712DD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E39B7">
        <w:rPr>
          <w:rFonts w:ascii="Times New Roman" w:hAnsi="Times New Roman"/>
          <w:b/>
          <w:sz w:val="27"/>
          <w:szCs w:val="27"/>
        </w:rPr>
        <w:t xml:space="preserve">на территории </w:t>
      </w:r>
      <w:proofErr w:type="spellStart"/>
      <w:r w:rsidRPr="006A2165">
        <w:rPr>
          <w:rFonts w:ascii="Times New Roman" w:hAnsi="Times New Roman"/>
          <w:b/>
          <w:sz w:val="27"/>
          <w:szCs w:val="27"/>
        </w:rPr>
        <w:t>Кеслеровского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r w:rsidRPr="006A2165">
        <w:rPr>
          <w:rFonts w:ascii="Times New Roman" w:hAnsi="Times New Roman"/>
          <w:b/>
          <w:sz w:val="27"/>
          <w:szCs w:val="27"/>
        </w:rPr>
        <w:t>сельского поселения Крымского района</w:t>
      </w:r>
    </w:p>
    <w:p w:rsidR="00712DD2" w:rsidRPr="006A2165" w:rsidRDefault="00712DD2" w:rsidP="00712D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2DD2" w:rsidRPr="002E39B7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2E39B7">
        <w:rPr>
          <w:rFonts w:ascii="Times New Roman" w:hAnsi="Times New Roman"/>
          <w:sz w:val="27"/>
          <w:szCs w:val="27"/>
        </w:rPr>
        <w:t>Настоящий Порядок проведения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(далее - Порядок) разработан в соответствии с Федеральными законами от 21 декабря 1994 года №68-ФЗ «О защите населения и территорий от чрезвычайных ситуаций природного и техногенного характера», от 5 апреля 2013 года №44-ФЗ «О контрактной системе в сфере закупок товаров</w:t>
      </w:r>
      <w:proofErr w:type="gramEnd"/>
      <w:r w:rsidRPr="002E39B7">
        <w:rPr>
          <w:rFonts w:ascii="Times New Roman" w:hAnsi="Times New Roman"/>
          <w:sz w:val="27"/>
          <w:szCs w:val="27"/>
        </w:rPr>
        <w:t xml:space="preserve">, работ, услуг для обеспечения государственных и муниципальных нужд», на основании распоряжения Правительства Российской Федерации от 30 сентября 2013 года №1765-р, в целях оказания гуманитарной помощи либо ликвидации последствий чрезвычайных ситуаций природного или техногенного характера на территории </w:t>
      </w:r>
      <w:proofErr w:type="spellStart"/>
      <w:r>
        <w:rPr>
          <w:rFonts w:ascii="Times New Roman" w:hAnsi="Times New Roman"/>
          <w:sz w:val="27"/>
          <w:szCs w:val="27"/>
        </w:rPr>
        <w:t>Кеслеровского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2E39B7">
        <w:rPr>
          <w:rFonts w:ascii="Times New Roman" w:hAnsi="Times New Roman"/>
          <w:sz w:val="27"/>
          <w:szCs w:val="27"/>
        </w:rPr>
        <w:t>сельского поселения Крымского района (далее чрезвычайные ситуации).</w:t>
      </w:r>
    </w:p>
    <w:p w:rsidR="00712DD2" w:rsidRPr="002E39B7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Pr="008A04C7" w:rsidRDefault="00712DD2" w:rsidP="00712DD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A04C7">
        <w:rPr>
          <w:rFonts w:ascii="Times New Roman" w:hAnsi="Times New Roman"/>
          <w:b/>
          <w:sz w:val="27"/>
          <w:szCs w:val="27"/>
        </w:rPr>
        <w:t>1. Формирование перечня поставщико</w:t>
      </w:r>
      <w:proofErr w:type="gramStart"/>
      <w:r w:rsidRPr="008A04C7">
        <w:rPr>
          <w:rFonts w:ascii="Times New Roman" w:hAnsi="Times New Roman"/>
          <w:b/>
          <w:sz w:val="27"/>
          <w:szCs w:val="27"/>
        </w:rPr>
        <w:t>в(</w:t>
      </w:r>
      <w:proofErr w:type="gramEnd"/>
      <w:r w:rsidRPr="008A04C7">
        <w:rPr>
          <w:rFonts w:ascii="Times New Roman" w:hAnsi="Times New Roman"/>
          <w:b/>
          <w:sz w:val="27"/>
          <w:szCs w:val="27"/>
        </w:rPr>
        <w:t>исполнителей, подрядчиков)</w:t>
      </w:r>
    </w:p>
    <w:p w:rsidR="00712DD2" w:rsidRPr="002E39B7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Pr="002E39B7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E39B7">
        <w:rPr>
          <w:rFonts w:ascii="Times New Roman" w:hAnsi="Times New Roman"/>
          <w:sz w:val="27"/>
          <w:szCs w:val="27"/>
        </w:rPr>
        <w:t xml:space="preserve">1.1. </w:t>
      </w:r>
      <w:proofErr w:type="gramStart"/>
      <w:r w:rsidRPr="008A04C7">
        <w:rPr>
          <w:rFonts w:ascii="Times New Roman" w:hAnsi="Times New Roman"/>
          <w:sz w:val="27"/>
          <w:szCs w:val="27"/>
        </w:rPr>
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</w:r>
      <w:proofErr w:type="spellStart"/>
      <w:r w:rsidRPr="008A04C7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887B6A">
        <w:rPr>
          <w:rFonts w:ascii="Times New Roman" w:hAnsi="Times New Roman"/>
          <w:sz w:val="27"/>
          <w:szCs w:val="27"/>
        </w:rPr>
        <w:t xml:space="preserve"> </w:t>
      </w:r>
      <w:r w:rsidRPr="008A04C7">
        <w:rPr>
          <w:rFonts w:ascii="Times New Roman" w:hAnsi="Times New Roman"/>
          <w:sz w:val="27"/>
          <w:szCs w:val="27"/>
        </w:rPr>
        <w:t>сельского поселения Крымского района</w:t>
      </w:r>
      <w:r w:rsidRPr="006A2165">
        <w:rPr>
          <w:rFonts w:ascii="Times New Roman" w:hAnsi="Times New Roman"/>
          <w:color w:val="C00000"/>
          <w:sz w:val="27"/>
          <w:szCs w:val="27"/>
        </w:rPr>
        <w:t xml:space="preserve"> </w:t>
      </w:r>
      <w:r w:rsidRPr="002E39B7">
        <w:rPr>
          <w:rFonts w:ascii="Times New Roman" w:hAnsi="Times New Roman"/>
          <w:sz w:val="27"/>
          <w:szCs w:val="27"/>
        </w:rPr>
        <w:t>(далее - заказчик), ежегодно проводят предварительный отбор участников закупки на поставку товаров, выполнение работ, оказание услуг в соответствии с Перечнем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 (далее - Перечень).</w:t>
      </w:r>
      <w:proofErr w:type="gramEnd"/>
    </w:p>
    <w:p w:rsidR="00712DD2" w:rsidRPr="002E39B7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E39B7">
        <w:rPr>
          <w:rFonts w:ascii="Times New Roman" w:hAnsi="Times New Roman"/>
          <w:sz w:val="27"/>
          <w:szCs w:val="27"/>
        </w:rPr>
        <w:t>1.2. В течение дня, следующего за днем размещения в единой информационной системе извещения о проведении предварительного отбора, заказчик осуществляет мероприятия по работе с потенциальными участниками предварительного отбора, проводит консультационную и разъяснительную работу в целях их участия в предварительном отборе согласно Перечню.</w:t>
      </w:r>
    </w:p>
    <w:p w:rsidR="00712DD2" w:rsidRPr="002E39B7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E39B7">
        <w:rPr>
          <w:rFonts w:ascii="Times New Roman" w:hAnsi="Times New Roman"/>
          <w:sz w:val="27"/>
          <w:szCs w:val="27"/>
        </w:rPr>
        <w:t>1.3. Предварительный отбор участников проводится в соответствии с требованиями, установленными статьями 80, 81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(далее - Закон).</w:t>
      </w:r>
    </w:p>
    <w:p w:rsidR="00712DD2" w:rsidRPr="002E39B7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E39B7">
        <w:rPr>
          <w:rFonts w:ascii="Times New Roman" w:hAnsi="Times New Roman"/>
          <w:sz w:val="27"/>
          <w:szCs w:val="27"/>
        </w:rPr>
        <w:lastRenderedPageBreak/>
        <w:t>1.4. По результатам проведения предварительного отбора заказчик формирует перечень поставщиков (подрядчиков, исполнителей) (далее - Перечень поставщиков), в который включаются участники предварительного отбора, в отношении которых принято решение о включении их в Перечень поставщиков.</w:t>
      </w:r>
    </w:p>
    <w:p w:rsidR="00712DD2" w:rsidRPr="002E39B7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Pr="008A04C7" w:rsidRDefault="00712DD2" w:rsidP="00712DD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A04C7">
        <w:rPr>
          <w:rFonts w:ascii="Times New Roman" w:hAnsi="Times New Roman"/>
          <w:b/>
          <w:sz w:val="27"/>
          <w:szCs w:val="27"/>
        </w:rPr>
        <w:t>2. Осуществление закупки путем проведения запроса котировок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8A04C7">
        <w:rPr>
          <w:rFonts w:ascii="Times New Roman" w:hAnsi="Times New Roman"/>
          <w:b/>
          <w:sz w:val="27"/>
          <w:szCs w:val="27"/>
        </w:rPr>
        <w:t>в целях оказания гуманитарной помощи либо ликвидации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8A04C7">
        <w:rPr>
          <w:rFonts w:ascii="Times New Roman" w:hAnsi="Times New Roman"/>
          <w:b/>
          <w:sz w:val="27"/>
          <w:szCs w:val="27"/>
        </w:rPr>
        <w:t>последствий чрезвычайной ситуации природного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8A04C7">
        <w:rPr>
          <w:rFonts w:ascii="Times New Roman" w:hAnsi="Times New Roman"/>
          <w:b/>
          <w:sz w:val="27"/>
          <w:szCs w:val="27"/>
        </w:rPr>
        <w:t>или техногенного характера</w:t>
      </w:r>
    </w:p>
    <w:p w:rsidR="00712DD2" w:rsidRPr="00990034" w:rsidRDefault="00712DD2" w:rsidP="00712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DD2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E39B7">
        <w:rPr>
          <w:rFonts w:ascii="Times New Roman" w:hAnsi="Times New Roman"/>
          <w:sz w:val="27"/>
          <w:szCs w:val="27"/>
        </w:rPr>
        <w:t xml:space="preserve">2.1. В целях определения объемов товаров, работ, услуг необходимых для оказания гуманитарной помощи либо ликвидации последствий чрезвычайной ситуации природного или техногенного характера, </w:t>
      </w:r>
      <w:r>
        <w:rPr>
          <w:rFonts w:ascii="Times New Roman" w:hAnsi="Times New Roman"/>
          <w:sz w:val="27"/>
          <w:szCs w:val="27"/>
        </w:rPr>
        <w:t xml:space="preserve">администрацией сельского поселения </w:t>
      </w:r>
      <w:r w:rsidRPr="002E39B7">
        <w:rPr>
          <w:rFonts w:ascii="Times New Roman" w:hAnsi="Times New Roman"/>
          <w:sz w:val="27"/>
          <w:szCs w:val="27"/>
        </w:rPr>
        <w:t>создаются рабочие группы из числ</w:t>
      </w:r>
      <w:r>
        <w:rPr>
          <w:rFonts w:ascii="Times New Roman" w:hAnsi="Times New Roman"/>
          <w:sz w:val="27"/>
          <w:szCs w:val="27"/>
        </w:rPr>
        <w:t>а органов исполнительной власти сельского поселения.</w:t>
      </w:r>
    </w:p>
    <w:p w:rsidR="00712DD2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E39B7">
        <w:rPr>
          <w:rFonts w:ascii="Times New Roman" w:hAnsi="Times New Roman"/>
          <w:sz w:val="27"/>
          <w:szCs w:val="27"/>
        </w:rPr>
        <w:t>2.2. В целях оказания гуманитарной помощи либо ликвидации последствий чрезвычайной ситуации природного или техногенного характера заказчик</w:t>
      </w:r>
      <w:r>
        <w:rPr>
          <w:rFonts w:ascii="Times New Roman" w:hAnsi="Times New Roman"/>
          <w:sz w:val="27"/>
          <w:szCs w:val="27"/>
        </w:rPr>
        <w:t xml:space="preserve">  проводи</w:t>
      </w:r>
      <w:r w:rsidRPr="002E39B7">
        <w:rPr>
          <w:rFonts w:ascii="Times New Roman" w:hAnsi="Times New Roman"/>
          <w:sz w:val="27"/>
          <w:szCs w:val="27"/>
        </w:rPr>
        <w:t>т закупку путем проведения запроса котировок среди участников, включенных в Перечень поставщиков.</w:t>
      </w:r>
    </w:p>
    <w:p w:rsidR="00712DD2" w:rsidRDefault="00712DD2" w:rsidP="00712DD2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E39B7">
        <w:rPr>
          <w:rFonts w:ascii="Times New Roman" w:hAnsi="Times New Roman"/>
          <w:sz w:val="27"/>
          <w:szCs w:val="27"/>
        </w:rPr>
        <w:t>2.3. Проведение запроса котировок осуществляется в соответствии с требованиями, установленными статьей 82 Закона.</w:t>
      </w: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Заместитель главы </w:t>
      </w:r>
      <w:proofErr w:type="spellStart"/>
      <w:r>
        <w:rPr>
          <w:rFonts w:ascii="Times New Roman" w:hAnsi="Times New Roman"/>
          <w:sz w:val="27"/>
          <w:szCs w:val="27"/>
        </w:rPr>
        <w:t>Кеслеровского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Крымского района                                                                           Е.В.Кошелева               </w:t>
      </w: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Default="00712DD2" w:rsidP="00712DD2">
      <w:pPr>
        <w:jc w:val="both"/>
        <w:rPr>
          <w:rFonts w:ascii="Times New Roman" w:hAnsi="Times New Roman"/>
          <w:sz w:val="27"/>
          <w:szCs w:val="27"/>
        </w:rPr>
        <w:sectPr w:rsidR="00712DD2" w:rsidSect="003C1B9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12DD2" w:rsidTr="00135700">
        <w:tc>
          <w:tcPr>
            <w:tcW w:w="7393" w:type="dxa"/>
          </w:tcPr>
          <w:p w:rsidR="00712DD2" w:rsidRDefault="00712DD2" w:rsidP="00135700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712DD2" w:rsidRDefault="00712DD2" w:rsidP="001357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Приложение №2</w:t>
            </w:r>
          </w:p>
          <w:p w:rsidR="00712DD2" w:rsidRDefault="00712DD2" w:rsidP="001357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сельского поселения Крымского района</w:t>
            </w:r>
          </w:p>
          <w:p w:rsidR="00712DD2" w:rsidRDefault="00712DD2" w:rsidP="00DA49B4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 w:rsidR="00DA49B4">
              <w:rPr>
                <w:rFonts w:ascii="Times New Roman" w:hAnsi="Times New Roman"/>
                <w:sz w:val="27"/>
                <w:szCs w:val="27"/>
              </w:rPr>
              <w:t>24.04.2015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№ </w:t>
            </w:r>
            <w:r w:rsidR="00DA49B4">
              <w:rPr>
                <w:rFonts w:ascii="Times New Roman" w:hAnsi="Times New Roman"/>
                <w:sz w:val="27"/>
                <w:szCs w:val="27"/>
              </w:rPr>
              <w:t>54</w:t>
            </w:r>
          </w:p>
        </w:tc>
      </w:tr>
    </w:tbl>
    <w:p w:rsidR="00712DD2" w:rsidRPr="00415B4F" w:rsidRDefault="00712DD2" w:rsidP="00712DD2">
      <w:pPr>
        <w:tabs>
          <w:tab w:val="left" w:pos="779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15B4F">
        <w:rPr>
          <w:rFonts w:ascii="Times New Roman" w:eastAsia="Times New Roman" w:hAnsi="Times New Roman"/>
          <w:b/>
          <w:sz w:val="27"/>
          <w:szCs w:val="27"/>
          <w:lang w:eastAsia="ru-RU"/>
        </w:rPr>
        <w:t>Перечень</w:t>
      </w:r>
      <w:r w:rsidRPr="00415B4F">
        <w:rPr>
          <w:rFonts w:ascii="Times New Roman" w:eastAsia="Times New Roman" w:hAnsi="Times New Roman"/>
          <w:b/>
          <w:sz w:val="27"/>
          <w:szCs w:val="27"/>
          <w:lang w:eastAsia="ru-RU"/>
        </w:rPr>
        <w:br/>
        <w:t>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</w:t>
      </w: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2835"/>
        <w:gridCol w:w="8221"/>
      </w:tblGrid>
      <w:tr w:rsidR="00712DD2" w:rsidRPr="00647FA0" w:rsidTr="00135700">
        <w:tc>
          <w:tcPr>
            <w:tcW w:w="3701" w:type="dxa"/>
            <w:vAlign w:val="center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vAlign w:val="center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по </w:t>
            </w:r>
            <w:proofErr w:type="gramStart"/>
            <w:r w:rsidRPr="00647F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Общероссийскому</w:t>
            </w:r>
            <w:proofErr w:type="gramEnd"/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классификатору видов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экономической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деятельности, продукции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услуг (ОКДП) ОК 004-93</w:t>
            </w:r>
          </w:p>
        </w:tc>
        <w:tc>
          <w:tcPr>
            <w:tcW w:w="8221" w:type="dxa"/>
            <w:vAlign w:val="center"/>
          </w:tcPr>
          <w:p w:rsidR="00712DD2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</w:t>
            </w:r>
            <w:r w:rsidRPr="00647F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F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7F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работе с поставщиками 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Посуда хозяйственная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2899500 - 2899560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2899630 - 2899680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2899700 - 2899740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2899660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3697680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Приборы столовые и принадлежности кухонные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2893810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2893840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2893850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и изделия для очистки воды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2921543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2921544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Сорбенты и носители катализаторов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2429110 - 2429290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  <w:tc>
          <w:tcPr>
            <w:tcW w:w="2835" w:type="dxa"/>
            <w:hideMark/>
          </w:tcPr>
          <w:p w:rsidR="00712DD2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2424720 - 2424740 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2424810 - 2424850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дезинфекционные, дезинсекционные и </w:t>
            </w:r>
            <w:proofErr w:type="spellStart"/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дератизационные</w:t>
            </w:r>
            <w:proofErr w:type="spellEnd"/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2423920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Электрокалориферы</w:t>
            </w:r>
            <w:proofErr w:type="spellEnd"/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2914134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Установки и устройства электрообогревательные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2914136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2930160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Котлы отопительные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2897220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2897230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Генераторы постоянного и переменного тока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3113200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3113220 - 3113280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Электростанции передвижные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3149130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Провода, кабели и шнуры силовые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3131000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Инструмент хозяйственный, режущий и слесарно-монтажный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2893110 - 2893230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2947110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2947140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2930429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Древесина, изделия из древесины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0220510 - 0220540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Пиломатериалы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2010280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2010290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единая комиссия  по осуществлению закупок путем проведения конкурсов, </w:t>
            </w:r>
            <w:r w:rsidRPr="008A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Фанера клееная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2021160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2021170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Плиты столярные, древесностружечные и древесноволокнистые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2021220 - 2021350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Здания и помещения </w:t>
            </w:r>
            <w:proofErr w:type="spellStart"/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цельноперевозные</w:t>
            </w:r>
            <w:proofErr w:type="spellEnd"/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контейнерного типа и сборно-разборные </w:t>
            </w:r>
          </w:p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(жилые и бытовые)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2022260 - 2022280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2811380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2029563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Тентовые укрытия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1721660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Палатки (в том числе каркасного типа)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1721690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бытовая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3611000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специальная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3612000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Биотуалеты</w:t>
            </w:r>
            <w:proofErr w:type="spellEnd"/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2522350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Белье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1812000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Верхняя одежда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1811000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</w:t>
            </w:r>
            <w:r w:rsidRPr="008A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 чулочно-носочные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1814100 - 1814150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Изделия перчаточные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1814210 - 1814620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Изделия </w:t>
            </w:r>
            <w:proofErr w:type="spellStart"/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платочно-шарфовые</w:t>
            </w:r>
            <w:proofErr w:type="spellEnd"/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головные уборы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1814700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1814710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1815100 - 1815120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1815250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1920000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Одеяла, подушки и матрасы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1713370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1721110 - 1721180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1721730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1721750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1819220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1819230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Белье постельное, кухонное, туалетное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1721310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1721340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1721350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Мешки спальные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1721700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Продукция сахарной промышленности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1542000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Продукция хлебопекарной промышленности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1541010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Продукция масложировой промышленности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1514120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1514130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1514200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1514210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1514300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1520500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1520510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Продукция макаронной промышленности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1544000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Продукция консервной промышленности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1511470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1511480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1511510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1512800 - 1512850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1513300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1520700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Продукция овощесушильной промышленности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1513530 - 1513560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Пищевые концентраты, чай, </w:t>
            </w:r>
          </w:p>
          <w:p w:rsidR="00712DD2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кофе и его заменители, </w:t>
            </w:r>
          </w:p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продукция табачно-махорочной промышленности, соль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1422120 - 1422130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1549030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1549100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1549200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1620020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1610010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1610020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1620200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Мука, крупы и крупяные изделия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1531000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Фармацевтические препараты, медицинские химические </w:t>
            </w:r>
          </w:p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вещества и лекарственные </w:t>
            </w: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растительные продукты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2423000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Медицинский инструмент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3311100 - 3311180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Приборы и аппараты </w:t>
            </w:r>
          </w:p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3311220 - 3311260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Медицинское оборудование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3311310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3311320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и средства медицинские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2423930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2423960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2423970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Изделия медицинские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3311410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3311430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3311440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3311470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3311170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Аварийно-спасательные и аварийно-восстановительные работы в зоне чрезвычайной ситуации (зоне бедствия)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7523060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4510200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4510300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4510520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9314100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 по очистке территорий, зданий и сооружений от загрязнений, связанные с первоочередным жизнеобеспечением населения в зоне чрезвычайной ситуации </w:t>
            </w:r>
          </w:p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(зоне бедствия)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4510200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4560227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7493010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7493090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9010000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4510200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 по развертыванию и сооружению временного жилья, а также временных объектов </w:t>
            </w: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жилищно-коммунального и социально-бытового назначения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4510210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4510220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4520000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</w:t>
            </w:r>
            <w:r w:rsidRPr="008A0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по эвакуации, </w:t>
            </w:r>
          </w:p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размещению и питанию пострадавшего населения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5510000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5520010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7522020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Услуги по эксплуатации, техническому обслуживанию и ремонту машин и оборудования, используемых в зоне </w:t>
            </w:r>
          </w:p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чрезвычайной ситуации (зоне бедствия)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5020000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9460000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по оказанию медицинской и психологической помощи пострадавшему населению, спасателям и гражданам, осуществляющим работы в зоне чрезвычайной ситуации (зоне бедствия)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7492034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</w:t>
            </w:r>
            <w:bookmarkStart w:id="1" w:name="_GoBack"/>
            <w:bookmarkEnd w:id="1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</w:tr>
      <w:tr w:rsidR="00712DD2" w:rsidRPr="00647FA0" w:rsidTr="00135700">
        <w:tc>
          <w:tcPr>
            <w:tcW w:w="3701" w:type="dxa"/>
            <w:hideMark/>
          </w:tcPr>
          <w:p w:rsidR="00712DD2" w:rsidRPr="00647FA0" w:rsidRDefault="00712DD2" w:rsidP="00135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по доставке сил и средств, предназначенных для ликвидации чрезвычайной ситуации, в зону чрезвычайной ситуации (зону бедствия)</w:t>
            </w:r>
          </w:p>
        </w:tc>
        <w:tc>
          <w:tcPr>
            <w:tcW w:w="2835" w:type="dxa"/>
            <w:hideMark/>
          </w:tcPr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6000000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6200000</w:t>
            </w:r>
          </w:p>
          <w:p w:rsidR="00712DD2" w:rsidRPr="00647FA0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6310000</w:t>
            </w:r>
          </w:p>
        </w:tc>
        <w:tc>
          <w:tcPr>
            <w:tcW w:w="8221" w:type="dxa"/>
          </w:tcPr>
          <w:p w:rsidR="00712DD2" w:rsidRPr="008A04C7" w:rsidRDefault="00712DD2" w:rsidP="00135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по осуществлению закупок путем проведения конкурсов, аукционов, запросов котировок, запросов предложений для муниципальных нужд </w:t>
            </w:r>
            <w:proofErr w:type="spellStart"/>
            <w:r w:rsidRPr="008A04C7">
              <w:rPr>
                <w:rFonts w:ascii="Times New Roman" w:hAnsi="Times New Roman"/>
                <w:sz w:val="27"/>
                <w:szCs w:val="27"/>
              </w:rPr>
              <w:t>Кеслеровского</w:t>
            </w:r>
            <w:proofErr w:type="spellEnd"/>
            <w:r w:rsidRPr="008A04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</w:tbl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887B6A" w:rsidRDefault="00887B6A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87B6A" w:rsidRDefault="00887B6A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87B6A" w:rsidRDefault="00887B6A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Заместитель главы </w:t>
      </w:r>
      <w:proofErr w:type="spellStart"/>
      <w:r>
        <w:rPr>
          <w:rFonts w:ascii="Times New Roman" w:hAnsi="Times New Roman"/>
          <w:sz w:val="27"/>
          <w:szCs w:val="27"/>
        </w:rPr>
        <w:t>Кеслерв</w:t>
      </w:r>
      <w:r w:rsidR="00712DD2" w:rsidRPr="008A04C7">
        <w:rPr>
          <w:rFonts w:ascii="Times New Roman" w:hAnsi="Times New Roman"/>
          <w:sz w:val="27"/>
          <w:szCs w:val="27"/>
        </w:rPr>
        <w:t>ского</w:t>
      </w:r>
      <w:proofErr w:type="spellEnd"/>
      <w:r w:rsidR="00712DD2" w:rsidRPr="008A04C7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712DD2" w:rsidRPr="008A04C7" w:rsidRDefault="00712DD2" w:rsidP="00712D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04C7">
        <w:rPr>
          <w:rFonts w:ascii="Times New Roman" w:hAnsi="Times New Roman"/>
          <w:sz w:val="27"/>
          <w:szCs w:val="27"/>
        </w:rPr>
        <w:t xml:space="preserve">Крымского района </w:t>
      </w:r>
      <w:r w:rsidRPr="004250E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Е.В.Кошелева</w:t>
      </w:r>
    </w:p>
    <w:p w:rsidR="00712DD2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712DD2" w:rsidRPr="00415B4F" w:rsidRDefault="00712DD2" w:rsidP="00712DD2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B76BD0" w:rsidRDefault="00B76BD0"/>
    <w:sectPr w:rsidR="00B76BD0" w:rsidSect="00887B6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2DD2"/>
    <w:rsid w:val="004633C6"/>
    <w:rsid w:val="00712DD2"/>
    <w:rsid w:val="00887B6A"/>
    <w:rsid w:val="008A3582"/>
    <w:rsid w:val="008F6FA9"/>
    <w:rsid w:val="009D1C73"/>
    <w:rsid w:val="009E2654"/>
    <w:rsid w:val="00B76BD0"/>
    <w:rsid w:val="00BB2419"/>
    <w:rsid w:val="00DA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DD2"/>
    <w:pPr>
      <w:spacing w:after="0" w:line="240" w:lineRule="auto"/>
    </w:pPr>
  </w:style>
  <w:style w:type="table" w:styleId="a4">
    <w:name w:val="Table Grid"/>
    <w:basedOn w:val="a1"/>
    <w:uiPriority w:val="59"/>
    <w:rsid w:val="00712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D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3302</Words>
  <Characters>18823</Characters>
  <Application>Microsoft Office Word</Application>
  <DocSecurity>0</DocSecurity>
  <Lines>156</Lines>
  <Paragraphs>44</Paragraphs>
  <ScaleCrop>false</ScaleCrop>
  <Company/>
  <LinksUpToDate>false</LinksUpToDate>
  <CharactersWithSpaces>22081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Адагум</dc:creator>
  <cp:keywords/>
  <dc:description/>
  <cp:lastModifiedBy>СП Адагум</cp:lastModifiedBy>
  <cp:revision>7</cp:revision>
  <cp:lastPrinted>2015-04-27T06:56:00Z</cp:lastPrinted>
  <dcterms:created xsi:type="dcterms:W3CDTF">2015-04-13T07:51:00Z</dcterms:created>
  <dcterms:modified xsi:type="dcterms:W3CDTF">2016-08-22T05:51:00Z</dcterms:modified>
</cp:coreProperties>
</file>