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601" w:type="dxa"/>
        <w:tblLook w:val="04A0" w:firstRow="1" w:lastRow="0" w:firstColumn="1" w:lastColumn="0" w:noHBand="0" w:noVBand="1"/>
      </w:tblPr>
      <w:tblGrid>
        <w:gridCol w:w="491"/>
        <w:gridCol w:w="4757"/>
        <w:gridCol w:w="657"/>
        <w:gridCol w:w="580"/>
        <w:gridCol w:w="560"/>
        <w:gridCol w:w="1427"/>
        <w:gridCol w:w="602"/>
        <w:gridCol w:w="1276"/>
      </w:tblGrid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 Совета Кеслеровского сельского поселения Крымского района</w:t>
            </w:r>
          </w:p>
          <w:p w:rsidR="00A54FC2" w:rsidRPr="00A54FC2" w:rsidRDefault="004F073A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0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53A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53A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54FC2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2017 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№ 000   </w:t>
            </w:r>
          </w:p>
          <w:p w:rsidR="006D76CB" w:rsidRPr="00A54FC2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Pr="00A54FC2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6 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 поселения Крымского района</w:t>
            </w:r>
            <w:r w:rsidR="00D03C77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Крымского</w:t>
            </w:r>
          </w:p>
          <w:p w:rsidR="0047027A" w:rsidRPr="00A54FC2" w:rsidRDefault="00033BED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района на 2017</w:t>
            </w:r>
            <w:r w:rsidR="0047027A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D03C77" w:rsidRPr="00A54FC2" w:rsidRDefault="00D03C77" w:rsidP="00164B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15.12.</w:t>
            </w:r>
            <w:r w:rsidR="00033BED" w:rsidRPr="00A54FC2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4BC3" w:rsidRPr="00A54FC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4BC3" w:rsidRPr="00A54FC2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03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65032F">
        <w:trPr>
          <w:trHeight w:val="12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65032F">
        <w:trPr>
          <w:trHeight w:val="18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C2" w:rsidRPr="00015C39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40151,6</w:t>
            </w:r>
          </w:p>
        </w:tc>
      </w:tr>
      <w:tr w:rsidR="00015C39" w:rsidRPr="00015C39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750292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40151,6</w:t>
            </w:r>
          </w:p>
        </w:tc>
      </w:tr>
      <w:tr w:rsidR="0047027A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65032F">
        <w:trPr>
          <w:trHeight w:val="16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EE5C14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5583,8</w:t>
            </w:r>
          </w:p>
        </w:tc>
      </w:tr>
      <w:tr w:rsidR="0047027A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1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0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4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4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E94D62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3275,0</w:t>
            </w:r>
          </w:p>
        </w:tc>
      </w:tr>
      <w:tr w:rsidR="0047027A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53EB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793</w:t>
            </w:r>
            <w:r w:rsidR="00E94D6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53EB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="00FA211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65032F">
        <w:trPr>
          <w:trHeight w:val="36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65032F">
        <w:trPr>
          <w:trHeight w:val="17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5C14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проведения выборов 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референдумов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339,0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2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2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E94D62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E94D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Формирование и продвижение экономического и инвестиционно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привлекательного образа Крымского района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D53E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D5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D5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46,1</w:t>
            </w:r>
          </w:p>
        </w:tc>
      </w:tr>
      <w:tr w:rsidR="00E94D62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инвестиционной привлекательности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1430110180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46,1</w:t>
            </w:r>
          </w:p>
        </w:tc>
      </w:tr>
      <w:tr w:rsidR="00C55D3F" w:rsidRPr="00783051" w:rsidTr="0065032F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457D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C55D3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1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189,5</w:t>
            </w:r>
            <w:bookmarkStart w:id="1" w:name="_GoBack"/>
            <w:bookmarkEnd w:id="1"/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29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65032F">
        <w:trPr>
          <w:trHeight w:val="4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</w:tr>
      <w:tr w:rsidR="007C4245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245" w:rsidRPr="005E57EC" w:rsidRDefault="007C424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(местные средства)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245" w:rsidRPr="005E57EC" w:rsidRDefault="007C424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6730081180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55D3F" w:rsidRPr="00783051" w:rsidTr="0065032F">
        <w:trPr>
          <w:trHeight w:val="22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безопасность и 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FF6C68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40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E1B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</w:t>
            </w:r>
            <w:r w:rsidR="00104E1B">
              <w:rPr>
                <w:rFonts w:ascii="Times New Roman" w:hAnsi="Times New Roman" w:cs="Times New Roman"/>
                <w:sz w:val="20"/>
                <w:szCs w:val="20"/>
              </w:rPr>
              <w:t>еслеровского сельского поселения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2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0873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B1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</w:t>
            </w:r>
            <w:r w:rsidR="00824D4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29,5</w:t>
            </w:r>
          </w:p>
        </w:tc>
      </w:tr>
      <w:tr w:rsidR="00C55D3F" w:rsidRPr="0040210C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Кеслеровского  сельского поселения </w:t>
            </w:r>
            <w:r w:rsidR="00104E1B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в сфере строительства, архитектуры и дорожного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810BE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55D3F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1CEB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A51CEB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627CA2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810BE0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810BE0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C55D3F" w:rsidRPr="00783051" w:rsidTr="0065032F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08732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104E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104E1B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«Комплексное и устойчивое развитие Кеслеровского  сельского</w:t>
            </w: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14432,1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3C77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ED34D5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C36CBD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101646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9722,6</w:t>
            </w:r>
          </w:p>
        </w:tc>
      </w:tr>
      <w:tr w:rsidR="00C55D3F" w:rsidRPr="00783051" w:rsidTr="0065032F">
        <w:trPr>
          <w:trHeight w:val="1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 xml:space="preserve">альная программа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жилищно-коммунального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6465A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8789,1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465A4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8453,1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164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8561,6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1271,5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1271,5</w:t>
            </w:r>
          </w:p>
        </w:tc>
      </w:tr>
      <w:tr w:rsidR="007C5579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3267C5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</w:tr>
      <w:tr w:rsidR="007C5579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3267C5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</w:tr>
      <w:tr w:rsidR="00C55D3F" w:rsidRPr="00783051" w:rsidTr="0065032F">
        <w:trPr>
          <w:trHeight w:val="3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9B13F6" w:rsidRDefault="00FC0B1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 (мес</w:t>
            </w:r>
            <w:r w:rsidR="002924A9"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тные средства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FC0B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1595,0</w:t>
            </w:r>
          </w:p>
        </w:tc>
      </w:tr>
      <w:tr w:rsidR="00C55D3F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9B13F6" w:rsidRDefault="00FC0B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FC0B19" w:rsidRDefault="00FC0B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1595,0</w:t>
            </w:r>
          </w:p>
        </w:tc>
      </w:tr>
      <w:tr w:rsidR="008C0D58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8C0D58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BB462B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Pr="009B13F6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B462B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2924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3267C5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7C5" w:rsidRPr="005E57EC" w:rsidRDefault="003267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C5" w:rsidRPr="009B13F6" w:rsidRDefault="003267C5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7C5" w:rsidRPr="005E57EC" w:rsidRDefault="003267C5" w:rsidP="007502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Default="003267C5" w:rsidP="00750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433,5</w:t>
            </w:r>
          </w:p>
        </w:tc>
      </w:tr>
      <w:tr w:rsidR="00C55D3F" w:rsidRPr="00783051" w:rsidTr="0065032F">
        <w:trPr>
          <w:trHeight w:val="1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C4245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4696,5</w:t>
            </w:r>
          </w:p>
        </w:tc>
      </w:tr>
      <w:tr w:rsidR="00C55D3F" w:rsidRPr="00783051" w:rsidTr="0065032F">
        <w:trPr>
          <w:trHeight w:val="1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5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4696,5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B13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1F9A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4138,3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C4245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4138,3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A15DA4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15D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1153,6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7C4245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1597,5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1597,5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1387,2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1387,2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A15DA4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7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A15DA4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6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56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Организационное обеспечение реализации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15958,7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15958,7</w:t>
            </w:r>
          </w:p>
        </w:tc>
      </w:tr>
      <w:tr w:rsidR="00C55D3F" w:rsidRPr="00783051" w:rsidTr="0065032F">
        <w:trPr>
          <w:trHeight w:val="17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9B13F6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A11D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14958,7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A11D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758,0</w:t>
            </w:r>
          </w:p>
        </w:tc>
      </w:tr>
      <w:tr w:rsidR="00C55D3F" w:rsidRPr="00783051" w:rsidTr="0065032F">
        <w:trPr>
          <w:trHeight w:val="1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A11D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758,0</w:t>
            </w:r>
          </w:p>
        </w:tc>
      </w:tr>
      <w:tr w:rsidR="0065032F" w:rsidRPr="00783051" w:rsidTr="0065032F">
        <w:trPr>
          <w:trHeight w:val="1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2F" w:rsidRPr="005E57EC" w:rsidRDefault="0065032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F" w:rsidRPr="00972516" w:rsidRDefault="00C45A9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45A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F" w:rsidRPr="00D02DC6" w:rsidRDefault="0065032F" w:rsidP="00A15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1010109810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Default="0065032F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B253E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972516" w:rsidRDefault="00CB253E" w:rsidP="007C557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101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CB253E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CB253E" w:rsidRDefault="00CB253E" w:rsidP="007C557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253E">
              <w:rPr>
                <w:rFonts w:ascii="Times New Roman" w:hAnsi="Times New Roman" w:cs="Times New Roman"/>
                <w:sz w:val="21"/>
                <w:szCs w:val="21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101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C55D3F" w:rsidRPr="00783051" w:rsidTr="0065032F">
        <w:trPr>
          <w:trHeight w:val="30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EB2BC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737,5</w:t>
            </w:r>
          </w:p>
        </w:tc>
      </w:tr>
      <w:tr w:rsidR="00C55D3F" w:rsidRPr="00783051" w:rsidTr="0065032F">
        <w:trPr>
          <w:trHeight w:val="30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EB2BC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737,5</w:t>
            </w:r>
          </w:p>
        </w:tc>
      </w:tr>
      <w:tr w:rsidR="00C55D3F" w:rsidRPr="00783051" w:rsidTr="0065032F">
        <w:trPr>
          <w:trHeight w:val="46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3B1C25" w:rsidP="0095254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429F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71FEF" w:rsidP="001F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E1017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7942,3</w:t>
            </w:r>
          </w:p>
        </w:tc>
      </w:tr>
      <w:tr w:rsidR="002429FC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3564E6" w:rsidRDefault="003564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C71FEF" w:rsidP="001F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3135,2</w:t>
            </w:r>
          </w:p>
        </w:tc>
      </w:tr>
      <w:tr w:rsidR="002429FC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A760E9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0E9">
              <w:rPr>
                <w:rFonts w:ascii="Times New Roman" w:hAnsi="Times New Roman" w:cs="Times New Roman"/>
                <w:sz w:val="20"/>
                <w:szCs w:val="20"/>
              </w:rPr>
              <w:t>Повышение оплаты труда работникам муниципальных учреждений культуры, искусства и кинематографии до средней заработной платы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6C3A2D" w:rsidRDefault="006C3A2D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E1017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672,5</w:t>
            </w:r>
          </w:p>
        </w:tc>
      </w:tr>
      <w:tr w:rsidR="00C55D3F" w:rsidRPr="00783051" w:rsidTr="0065032F">
        <w:trPr>
          <w:trHeight w:val="38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3B1C25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3B1C2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71FEF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1713,2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E101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1147,7</w:t>
            </w:r>
          </w:p>
        </w:tc>
      </w:tr>
      <w:tr w:rsidR="00FD3BD1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C71FEF" w:rsidP="00916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565,5</w:t>
            </w:r>
          </w:p>
        </w:tc>
      </w:tr>
      <w:tr w:rsidR="00101646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5E57EC" w:rsidRDefault="001016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C45A91" w:rsidRDefault="00C45A91" w:rsidP="00723E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5A91">
              <w:rPr>
                <w:rFonts w:ascii="Times New Roman" w:hAnsi="Times New Roman" w:cs="Times New Roman"/>
                <w:bCs/>
                <w:sz w:val="21"/>
                <w:szCs w:val="21"/>
              </w:rPr>
              <w:t>Непрограммные расходы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646" w:rsidRDefault="00101646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101646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5E57EC" w:rsidRDefault="001016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C45A91" w:rsidRDefault="00C45A91" w:rsidP="00723E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5A91">
              <w:rPr>
                <w:rFonts w:ascii="Times New Roman" w:hAnsi="Times New Roman" w:cs="Times New Roman"/>
                <w:bCs/>
                <w:sz w:val="21"/>
                <w:szCs w:val="21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646" w:rsidRDefault="00101646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9900060050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«Социальная поддержка граждан»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8E5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7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564D0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Развитие физической культуры и массового спорта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5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«Информационное общество  Кеслеровского сельского поселения»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53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756A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19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171" w:rsidRDefault="00E1017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171" w:rsidRPr="00586C4D" w:rsidRDefault="00E1017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BD1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164BC3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И.Н.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67148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33BED"/>
    <w:rsid w:val="00047038"/>
    <w:rsid w:val="00051D03"/>
    <w:rsid w:val="00053AE6"/>
    <w:rsid w:val="00054618"/>
    <w:rsid w:val="000650CB"/>
    <w:rsid w:val="00076120"/>
    <w:rsid w:val="00077329"/>
    <w:rsid w:val="000821BC"/>
    <w:rsid w:val="00083E22"/>
    <w:rsid w:val="00087328"/>
    <w:rsid w:val="000911BE"/>
    <w:rsid w:val="00091C19"/>
    <w:rsid w:val="000B2EA3"/>
    <w:rsid w:val="000B7FF9"/>
    <w:rsid w:val="000E262C"/>
    <w:rsid w:val="000F0946"/>
    <w:rsid w:val="00101646"/>
    <w:rsid w:val="00104A60"/>
    <w:rsid w:val="00104E1B"/>
    <w:rsid w:val="00105480"/>
    <w:rsid w:val="00105A1D"/>
    <w:rsid w:val="00127468"/>
    <w:rsid w:val="0013404B"/>
    <w:rsid w:val="00154386"/>
    <w:rsid w:val="0015453A"/>
    <w:rsid w:val="00164BC3"/>
    <w:rsid w:val="0017590C"/>
    <w:rsid w:val="00190BD2"/>
    <w:rsid w:val="0019493E"/>
    <w:rsid w:val="001955C1"/>
    <w:rsid w:val="001B6E69"/>
    <w:rsid w:val="001B7D1A"/>
    <w:rsid w:val="001E10A1"/>
    <w:rsid w:val="001F03D5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32C84"/>
    <w:rsid w:val="00240390"/>
    <w:rsid w:val="002429FC"/>
    <w:rsid w:val="002607A9"/>
    <w:rsid w:val="00262A52"/>
    <w:rsid w:val="0027390F"/>
    <w:rsid w:val="002748FB"/>
    <w:rsid w:val="00280114"/>
    <w:rsid w:val="00281658"/>
    <w:rsid w:val="00284D23"/>
    <w:rsid w:val="002924A9"/>
    <w:rsid w:val="002A23D1"/>
    <w:rsid w:val="002A674B"/>
    <w:rsid w:val="002B6A04"/>
    <w:rsid w:val="002C1BFE"/>
    <w:rsid w:val="00302795"/>
    <w:rsid w:val="00303AE9"/>
    <w:rsid w:val="00306DD8"/>
    <w:rsid w:val="00314968"/>
    <w:rsid w:val="003171AD"/>
    <w:rsid w:val="0032229B"/>
    <w:rsid w:val="003267C5"/>
    <w:rsid w:val="00343AE5"/>
    <w:rsid w:val="00345608"/>
    <w:rsid w:val="00354B1F"/>
    <w:rsid w:val="003561F4"/>
    <w:rsid w:val="00356482"/>
    <w:rsid w:val="003564E6"/>
    <w:rsid w:val="0036352D"/>
    <w:rsid w:val="0036506C"/>
    <w:rsid w:val="0039039B"/>
    <w:rsid w:val="003944BA"/>
    <w:rsid w:val="003A7DC4"/>
    <w:rsid w:val="003B1C25"/>
    <w:rsid w:val="003C26EB"/>
    <w:rsid w:val="003C3CA5"/>
    <w:rsid w:val="003C64CE"/>
    <w:rsid w:val="003E3FC0"/>
    <w:rsid w:val="003F2603"/>
    <w:rsid w:val="0040210C"/>
    <w:rsid w:val="0041669D"/>
    <w:rsid w:val="00423BF8"/>
    <w:rsid w:val="004450C7"/>
    <w:rsid w:val="00445F78"/>
    <w:rsid w:val="004531AB"/>
    <w:rsid w:val="00457D19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195A"/>
    <w:rsid w:val="004E680F"/>
    <w:rsid w:val="004F073A"/>
    <w:rsid w:val="004F381D"/>
    <w:rsid w:val="00504604"/>
    <w:rsid w:val="00506AC4"/>
    <w:rsid w:val="0051074E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107A"/>
    <w:rsid w:val="00594D08"/>
    <w:rsid w:val="00597B1B"/>
    <w:rsid w:val="005B06C3"/>
    <w:rsid w:val="005C5545"/>
    <w:rsid w:val="005D3433"/>
    <w:rsid w:val="005D4716"/>
    <w:rsid w:val="005D4CA0"/>
    <w:rsid w:val="005E57EC"/>
    <w:rsid w:val="005E731D"/>
    <w:rsid w:val="005F31D9"/>
    <w:rsid w:val="005F4649"/>
    <w:rsid w:val="005F489D"/>
    <w:rsid w:val="00611A3D"/>
    <w:rsid w:val="0061596E"/>
    <w:rsid w:val="00621324"/>
    <w:rsid w:val="00627CA2"/>
    <w:rsid w:val="006303CE"/>
    <w:rsid w:val="0063347C"/>
    <w:rsid w:val="006358EB"/>
    <w:rsid w:val="00637125"/>
    <w:rsid w:val="00641B51"/>
    <w:rsid w:val="006423B4"/>
    <w:rsid w:val="006465A4"/>
    <w:rsid w:val="0065032F"/>
    <w:rsid w:val="00651663"/>
    <w:rsid w:val="0065504A"/>
    <w:rsid w:val="00664F88"/>
    <w:rsid w:val="0067148B"/>
    <w:rsid w:val="00672A63"/>
    <w:rsid w:val="00672C5B"/>
    <w:rsid w:val="0068292D"/>
    <w:rsid w:val="00690295"/>
    <w:rsid w:val="00690CCF"/>
    <w:rsid w:val="00692981"/>
    <w:rsid w:val="00693A96"/>
    <w:rsid w:val="006B5F79"/>
    <w:rsid w:val="006B7EB4"/>
    <w:rsid w:val="006C1B51"/>
    <w:rsid w:val="006C38B0"/>
    <w:rsid w:val="006C3A2D"/>
    <w:rsid w:val="006D76CB"/>
    <w:rsid w:val="006E7178"/>
    <w:rsid w:val="006F623D"/>
    <w:rsid w:val="00701FE6"/>
    <w:rsid w:val="007023FE"/>
    <w:rsid w:val="0070280A"/>
    <w:rsid w:val="00721399"/>
    <w:rsid w:val="00722720"/>
    <w:rsid w:val="00723E6F"/>
    <w:rsid w:val="00741A50"/>
    <w:rsid w:val="00747B4A"/>
    <w:rsid w:val="00750292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C4245"/>
    <w:rsid w:val="007C5579"/>
    <w:rsid w:val="007D1774"/>
    <w:rsid w:val="007D3D0E"/>
    <w:rsid w:val="007D5BE6"/>
    <w:rsid w:val="007F280B"/>
    <w:rsid w:val="007F2E79"/>
    <w:rsid w:val="007F75F2"/>
    <w:rsid w:val="00810BE0"/>
    <w:rsid w:val="00821F9A"/>
    <w:rsid w:val="008223D9"/>
    <w:rsid w:val="00824D4C"/>
    <w:rsid w:val="0083043F"/>
    <w:rsid w:val="00837A13"/>
    <w:rsid w:val="00842079"/>
    <w:rsid w:val="00845D4D"/>
    <w:rsid w:val="008479E6"/>
    <w:rsid w:val="00865975"/>
    <w:rsid w:val="00873FBD"/>
    <w:rsid w:val="00895D1B"/>
    <w:rsid w:val="008A0802"/>
    <w:rsid w:val="008C0D58"/>
    <w:rsid w:val="008C2512"/>
    <w:rsid w:val="008D1B3E"/>
    <w:rsid w:val="008D453E"/>
    <w:rsid w:val="008E16ED"/>
    <w:rsid w:val="008E549D"/>
    <w:rsid w:val="008F1065"/>
    <w:rsid w:val="008F2F6B"/>
    <w:rsid w:val="00913304"/>
    <w:rsid w:val="00915DF3"/>
    <w:rsid w:val="00916B26"/>
    <w:rsid w:val="00945B4C"/>
    <w:rsid w:val="0095254D"/>
    <w:rsid w:val="00953C3D"/>
    <w:rsid w:val="00956391"/>
    <w:rsid w:val="0097248F"/>
    <w:rsid w:val="00972516"/>
    <w:rsid w:val="0099553E"/>
    <w:rsid w:val="009B13F6"/>
    <w:rsid w:val="009B48EF"/>
    <w:rsid w:val="009D560F"/>
    <w:rsid w:val="00A02801"/>
    <w:rsid w:val="00A043E1"/>
    <w:rsid w:val="00A109BC"/>
    <w:rsid w:val="00A139C6"/>
    <w:rsid w:val="00A15DA4"/>
    <w:rsid w:val="00A368D6"/>
    <w:rsid w:val="00A47169"/>
    <w:rsid w:val="00A51CEB"/>
    <w:rsid w:val="00A54FC2"/>
    <w:rsid w:val="00A56AF1"/>
    <w:rsid w:val="00A64B75"/>
    <w:rsid w:val="00A672FF"/>
    <w:rsid w:val="00A67FE3"/>
    <w:rsid w:val="00A760E9"/>
    <w:rsid w:val="00A77573"/>
    <w:rsid w:val="00A8117E"/>
    <w:rsid w:val="00A83F36"/>
    <w:rsid w:val="00A85C58"/>
    <w:rsid w:val="00A92B88"/>
    <w:rsid w:val="00AA0D36"/>
    <w:rsid w:val="00AA2A64"/>
    <w:rsid w:val="00AA4BFD"/>
    <w:rsid w:val="00AB17D8"/>
    <w:rsid w:val="00AD1A70"/>
    <w:rsid w:val="00AD698D"/>
    <w:rsid w:val="00AE1CE1"/>
    <w:rsid w:val="00AE3C75"/>
    <w:rsid w:val="00AE4F9F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B462B"/>
    <w:rsid w:val="00BE0040"/>
    <w:rsid w:val="00BF16C6"/>
    <w:rsid w:val="00BF29AE"/>
    <w:rsid w:val="00BF4B34"/>
    <w:rsid w:val="00C049FB"/>
    <w:rsid w:val="00C11AC3"/>
    <w:rsid w:val="00C34B78"/>
    <w:rsid w:val="00C36CBD"/>
    <w:rsid w:val="00C44A16"/>
    <w:rsid w:val="00C45A91"/>
    <w:rsid w:val="00C50D34"/>
    <w:rsid w:val="00C55D3F"/>
    <w:rsid w:val="00C55E32"/>
    <w:rsid w:val="00C57240"/>
    <w:rsid w:val="00C66354"/>
    <w:rsid w:val="00C67106"/>
    <w:rsid w:val="00C679A6"/>
    <w:rsid w:val="00C70DDD"/>
    <w:rsid w:val="00C71FEF"/>
    <w:rsid w:val="00C72A2E"/>
    <w:rsid w:val="00C97FA8"/>
    <w:rsid w:val="00CA11D6"/>
    <w:rsid w:val="00CA7620"/>
    <w:rsid w:val="00CA77BF"/>
    <w:rsid w:val="00CB253E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53EBB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10171"/>
    <w:rsid w:val="00E47DB8"/>
    <w:rsid w:val="00E519F1"/>
    <w:rsid w:val="00E53CCA"/>
    <w:rsid w:val="00E74277"/>
    <w:rsid w:val="00E77A87"/>
    <w:rsid w:val="00E80931"/>
    <w:rsid w:val="00E94D62"/>
    <w:rsid w:val="00EA0626"/>
    <w:rsid w:val="00EB0175"/>
    <w:rsid w:val="00EB2BCA"/>
    <w:rsid w:val="00EB7C4E"/>
    <w:rsid w:val="00EB7F0D"/>
    <w:rsid w:val="00EC0219"/>
    <w:rsid w:val="00ED34D5"/>
    <w:rsid w:val="00EE4E55"/>
    <w:rsid w:val="00EE5C14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44282"/>
    <w:rsid w:val="00F52DAF"/>
    <w:rsid w:val="00F6059C"/>
    <w:rsid w:val="00F638DC"/>
    <w:rsid w:val="00F63CBB"/>
    <w:rsid w:val="00F70E56"/>
    <w:rsid w:val="00F756AB"/>
    <w:rsid w:val="00F7720C"/>
    <w:rsid w:val="00FA15F2"/>
    <w:rsid w:val="00FA211E"/>
    <w:rsid w:val="00FA423D"/>
    <w:rsid w:val="00FB1E77"/>
    <w:rsid w:val="00FB6101"/>
    <w:rsid w:val="00FC0B19"/>
    <w:rsid w:val="00FC568C"/>
    <w:rsid w:val="00FD1EE6"/>
    <w:rsid w:val="00FD277A"/>
    <w:rsid w:val="00FD3BD1"/>
    <w:rsid w:val="00FE1C90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38774-B19D-4B1A-A4E2-5F2AD46A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2017-05-05T04:22:00Z</cp:lastPrinted>
  <dcterms:created xsi:type="dcterms:W3CDTF">2017-08-15T06:25:00Z</dcterms:created>
  <dcterms:modified xsi:type="dcterms:W3CDTF">2017-12-07T15:51:00Z</dcterms:modified>
</cp:coreProperties>
</file>