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  <w:gridCol w:w="441"/>
        <w:gridCol w:w="236"/>
      </w:tblGrid>
      <w:tr w:rsidR="004E7FEE" w:rsidRPr="004E7FEE" w:rsidTr="0037547A">
        <w:trPr>
          <w:trHeight w:val="300"/>
        </w:trPr>
        <w:tc>
          <w:tcPr>
            <w:tcW w:w="9938" w:type="dxa"/>
            <w:gridSpan w:val="2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noProof/>
                <w:kern w:val="1"/>
                <w:sz w:val="24"/>
                <w:szCs w:val="28"/>
                <w:lang w:eastAsia="ru-RU"/>
              </w:rPr>
              <w:drawing>
                <wp:inline distT="0" distB="0" distL="0" distR="0" wp14:anchorId="4B774482" wp14:editId="398C1761">
                  <wp:extent cx="546735" cy="685800"/>
                  <wp:effectExtent l="0" t="0" r="5715" b="0"/>
                  <wp:docPr id="1" name="Рисунок 1" descr="Кеслеровское СП Крымского р-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еслеровское СП Крымского р-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FEE" w:rsidRPr="004E7FEE" w:rsidRDefault="004E7FEE" w:rsidP="004E7FEE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323232"/>
                <w:kern w:val="1"/>
                <w:sz w:val="28"/>
                <w:szCs w:val="28"/>
              </w:rPr>
            </w:pPr>
            <w:r w:rsidRPr="004E7FEE">
              <w:rPr>
                <w:rFonts w:ascii="Times New Roman" w:eastAsia="Lucida Sans Unicode" w:hAnsi="Times New Roman" w:cs="Times New Roman"/>
                <w:b/>
                <w:bCs/>
                <w:color w:val="323232"/>
                <w:kern w:val="1"/>
                <w:sz w:val="28"/>
                <w:szCs w:val="28"/>
              </w:rPr>
              <w:t>А</w:t>
            </w:r>
            <w:r w:rsidRPr="004E7FEE">
              <w:rPr>
                <w:rFonts w:ascii="Times New Roman" w:eastAsia="Lucida Sans Unicode" w:hAnsi="Times New Roman" w:cs="Times New Roman"/>
                <w:b/>
                <w:smallCaps/>
                <w:spacing w:val="20"/>
                <w:kern w:val="1"/>
                <w:sz w:val="32"/>
                <w:szCs w:val="32"/>
              </w:rPr>
              <w:t>дминистрация кеслеровского сельского поселения крымского района</w:t>
            </w:r>
          </w:p>
          <w:p w:rsidR="004E7FEE" w:rsidRPr="004E7FEE" w:rsidRDefault="004E7FEE" w:rsidP="004E7F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pacing w:val="6"/>
                <w:kern w:val="1"/>
                <w:sz w:val="36"/>
                <w:szCs w:val="36"/>
              </w:rPr>
            </w:pPr>
          </w:p>
          <w:p w:rsidR="004E7FEE" w:rsidRPr="004E7FEE" w:rsidRDefault="004E7FEE" w:rsidP="004E7F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36"/>
                <w:szCs w:val="36"/>
              </w:rPr>
            </w:pPr>
            <w:r w:rsidRPr="004E7FEE">
              <w:rPr>
                <w:rFonts w:ascii="Times New Roman" w:eastAsia="Lucida Sans Unicode" w:hAnsi="Times New Roman" w:cs="Times New Roman"/>
                <w:b/>
                <w:spacing w:val="6"/>
                <w:kern w:val="1"/>
                <w:sz w:val="36"/>
                <w:szCs w:val="36"/>
              </w:rPr>
              <w:t>ПОСТАНОВЛЕНИЕ</w:t>
            </w:r>
          </w:p>
          <w:p w:rsidR="004E7FEE" w:rsidRPr="004E7FEE" w:rsidRDefault="004E7FEE" w:rsidP="004E7FE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</w:rPr>
            </w:pPr>
          </w:p>
          <w:p w:rsidR="004E7FEE" w:rsidRPr="004E7FEE" w:rsidRDefault="006B20A5" w:rsidP="0037547A">
            <w:pPr>
              <w:widowControl w:val="0"/>
              <w:suppressAutoHyphens/>
              <w:spacing w:after="0" w:line="240" w:lineRule="auto"/>
              <w:ind w:left="-959" w:firstLine="959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о</w:t>
            </w:r>
            <w:r w:rsidR="004E7FEE" w:rsidRPr="004E7FE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 xml:space="preserve"> 18.12</w:t>
            </w:r>
            <w:r w:rsidR="00A9259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.</w:t>
            </w:r>
            <w:r w:rsidR="004E7FEE" w:rsidRPr="004E7FE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202</w:t>
            </w:r>
            <w:r w:rsidR="00D65F2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5</w:t>
            </w:r>
            <w:r w:rsidR="004E7FEE" w:rsidRPr="004E7FE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 xml:space="preserve"> </w:t>
            </w:r>
            <w:r w:rsidR="004E7FEE" w:rsidRPr="004E7FE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4E7FEE" w:rsidRPr="004E7FE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№</w:t>
            </w:r>
            <w:r w:rsidR="00A9259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u w:val="single"/>
              </w:rPr>
              <w:t>162</w:t>
            </w:r>
          </w:p>
          <w:p w:rsidR="004E7FEE" w:rsidRPr="004E7FEE" w:rsidRDefault="004E7FEE" w:rsidP="004E7FE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7FE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  <w:r w:rsidRPr="004E7FE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  <w:r w:rsidRPr="004E7FE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  <w:r w:rsidRPr="004E7FE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  <w:r w:rsidRPr="004E7FE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  <w:t xml:space="preserve">хутор Павловский   </w:t>
            </w:r>
          </w:p>
          <w:p w:rsidR="004E7FEE" w:rsidRPr="004E7FEE" w:rsidRDefault="004E7FEE" w:rsidP="004E7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Об исполнении бюджета Кеслеровского сельского поселения</w:t>
            </w:r>
          </w:p>
          <w:p w:rsidR="004E7FEE" w:rsidRPr="004E7FEE" w:rsidRDefault="004E7FEE" w:rsidP="004E7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 xml:space="preserve">Крымского района за </w:t>
            </w:r>
            <w:r w:rsidR="004D7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квартал 202</w:t>
            </w:r>
            <w:r w:rsidR="00D65F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 xml:space="preserve"> год</w:t>
            </w: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4E7FEE" w:rsidRPr="004E7FEE" w:rsidRDefault="004E7FEE" w:rsidP="004E7FEE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4E7FEE" w:rsidRPr="004E7FEE" w:rsidRDefault="004E7FEE" w:rsidP="0037547A">
            <w:pPr>
              <w:suppressAutoHyphens/>
              <w:spacing w:after="0" w:line="240" w:lineRule="auto"/>
              <w:ind w:right="191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Бюджетным  кодексом Российской Федерации и решением Совета Кеслеровского сельского поселения Крымского района            от 22 марта 2017 года № 125 «О внесении изменений в решение Совета Кеслеровского сельского поселения Крымского района от 18 декабря 2014 года № 18 «</w:t>
            </w:r>
            <w:r w:rsidRPr="004E7F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бюджетном процессе  в </w:t>
            </w:r>
            <w:proofErr w:type="spellStart"/>
            <w:r w:rsidRPr="004E7F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Кеслеровском</w:t>
            </w:r>
            <w:proofErr w:type="spellEnd"/>
            <w:r w:rsidRPr="004E7F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сельском поселении  Крымского района»</w:t>
            </w: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 т а н о в л я ю:</w:t>
            </w:r>
          </w:p>
          <w:p w:rsidR="004E7FEE" w:rsidRPr="004E7FEE" w:rsidRDefault="004E7FEE" w:rsidP="0037547A">
            <w:pPr>
              <w:spacing w:after="0" w:line="240" w:lineRule="auto"/>
              <w:ind w:right="191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Утвердить отчет об исполнении бюджета Кеслеровского сельского поселения Крымского района за </w:t>
            </w:r>
            <w:r w:rsidR="006B20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202</w:t>
            </w:r>
            <w:r w:rsidR="00D65F2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согласно приложению к настоящему постановлению.</w:t>
            </w:r>
          </w:p>
          <w:p w:rsidR="004E7FEE" w:rsidRPr="004E7FEE" w:rsidRDefault="004E7FEE" w:rsidP="0037547A">
            <w:pPr>
              <w:spacing w:after="0" w:line="240" w:lineRule="auto"/>
              <w:ind w:right="191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4D7E64">
              <w:rPr>
                <w:rFonts w:ascii="Times New Roman" w:eastAsia="Calibri" w:hAnsi="Times New Roman" w:cs="Times New Roman"/>
                <w:sz w:val="28"/>
                <w:szCs w:val="28"/>
              </w:rPr>
              <w:t>Ведущему специалисту</w:t>
            </w: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Кеслеровского сельского поселения Крымского района Л.А. </w:t>
            </w:r>
            <w:proofErr w:type="spellStart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Залюбовской</w:t>
            </w:r>
            <w:proofErr w:type="spellEnd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опубликовать настоящее постановление в средствах массовой информации и на официальном сайте администрации.</w:t>
            </w:r>
          </w:p>
          <w:p w:rsidR="004E7FEE" w:rsidRPr="004E7FEE" w:rsidRDefault="004E7FEE" w:rsidP="0037547A">
            <w:pPr>
              <w:spacing w:after="0" w:line="240" w:lineRule="auto"/>
              <w:ind w:right="191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настоящим постановлением возложить на главного специалиста администрации Кеслеровского сельского поселения Е.А. </w:t>
            </w:r>
            <w:proofErr w:type="spellStart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Белоног</w:t>
            </w:r>
            <w:proofErr w:type="spellEnd"/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7FEE" w:rsidRPr="004E7FEE" w:rsidRDefault="004E7FEE" w:rsidP="0037547A">
            <w:pPr>
              <w:spacing w:after="0" w:line="240" w:lineRule="auto"/>
              <w:ind w:right="191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4. Постановление вступает в силу с момента официального опубликования.</w:t>
            </w:r>
          </w:p>
          <w:p w:rsidR="004E7FEE" w:rsidRPr="004E7FEE" w:rsidRDefault="004E7FEE" w:rsidP="004E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7FEE" w:rsidRPr="004E7FEE" w:rsidRDefault="004E7FEE" w:rsidP="004E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7FEE" w:rsidRPr="004E7FEE" w:rsidRDefault="004E7FEE" w:rsidP="004E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4E7FEE" w:rsidRPr="004E7FEE" w:rsidRDefault="004E7FEE" w:rsidP="004E7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>Кеслеровского сельского поселения</w:t>
            </w:r>
          </w:p>
          <w:p w:rsidR="004E7FEE" w:rsidRPr="00190CCE" w:rsidRDefault="004E7FEE" w:rsidP="00190C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Крымского района                                                                                </w:t>
            </w:r>
            <w:r w:rsidR="00190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190CCE">
              <w:rPr>
                <w:rFonts w:ascii="Times New Roman" w:eastAsia="Calibri" w:hAnsi="Times New Roman" w:cs="Times New Roman"/>
                <w:sz w:val="28"/>
                <w:szCs w:val="28"/>
              </w:rPr>
              <w:t>Шарганов</w:t>
            </w:r>
            <w:proofErr w:type="spellEnd"/>
          </w:p>
          <w:p w:rsidR="004E7FEE" w:rsidRPr="004E7FEE" w:rsidRDefault="004E7FEE" w:rsidP="004E7FEE">
            <w:pPr>
              <w:tabs>
                <w:tab w:val="left" w:pos="5861"/>
              </w:tabs>
              <w:spacing w:after="0" w:line="240" w:lineRule="auto"/>
              <w:ind w:left="58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4E7FEE" w:rsidRPr="004E7FEE" w:rsidRDefault="004E7FEE" w:rsidP="004E7FEE">
            <w:pPr>
              <w:tabs>
                <w:tab w:val="left" w:pos="5861"/>
              </w:tabs>
              <w:spacing w:after="0" w:line="240" w:lineRule="auto"/>
              <w:ind w:left="58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tabs>
                <w:tab w:val="left" w:pos="61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FEE" w:rsidRPr="004E7FEE" w:rsidTr="0037547A">
        <w:trPr>
          <w:trHeight w:val="300"/>
        </w:trPr>
        <w:tc>
          <w:tcPr>
            <w:tcW w:w="9938" w:type="dxa"/>
            <w:gridSpan w:val="2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tabs>
                <w:tab w:val="left" w:pos="5294"/>
              </w:tabs>
              <w:spacing w:after="0" w:line="240" w:lineRule="auto"/>
              <w:ind w:left="58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Кеслеровского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tabs>
                <w:tab w:val="left" w:pos="61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FEE" w:rsidRPr="004E7FEE" w:rsidTr="0037547A">
        <w:trPr>
          <w:trHeight w:val="300"/>
        </w:trPr>
        <w:tc>
          <w:tcPr>
            <w:tcW w:w="9938" w:type="dxa"/>
            <w:gridSpan w:val="2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tabs>
                <w:tab w:val="left" w:pos="6144"/>
              </w:tabs>
              <w:spacing w:after="0" w:line="240" w:lineRule="auto"/>
              <w:ind w:left="58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Крымского района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tabs>
                <w:tab w:val="left" w:pos="6144"/>
              </w:tabs>
              <w:spacing w:after="0" w:line="240" w:lineRule="auto"/>
              <w:ind w:right="22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FEE" w:rsidRPr="004E7FEE" w:rsidTr="0037547A">
        <w:trPr>
          <w:gridAfter w:val="2"/>
          <w:wAfter w:w="677" w:type="dxa"/>
          <w:trHeight w:val="300"/>
        </w:trPr>
        <w:tc>
          <w:tcPr>
            <w:tcW w:w="9497" w:type="dxa"/>
            <w:shd w:val="clear" w:color="auto" w:fill="FFFFFF"/>
            <w:noWrap/>
            <w:vAlign w:val="bottom"/>
            <w:hideMark/>
          </w:tcPr>
          <w:p w:rsidR="004E7FEE" w:rsidRPr="004E7FEE" w:rsidRDefault="005A7938" w:rsidP="000051F1">
            <w:pPr>
              <w:tabs>
                <w:tab w:val="left" w:pos="6144"/>
              </w:tabs>
              <w:spacing w:after="0" w:line="240" w:lineRule="auto"/>
              <w:ind w:left="5861"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="006B2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2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E7FEE"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B2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4E7FEE" w:rsidRPr="004E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65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92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6B2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162</w:t>
            </w:r>
            <w:r w:rsidR="00A92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7FEE" w:rsidRPr="004E7FEE" w:rsidTr="0037547A">
        <w:trPr>
          <w:gridAfter w:val="2"/>
          <w:wAfter w:w="677" w:type="dxa"/>
          <w:trHeight w:val="300"/>
        </w:trPr>
        <w:tc>
          <w:tcPr>
            <w:tcW w:w="9497" w:type="dxa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tabs>
                <w:tab w:val="left" w:pos="61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7FEE" w:rsidRPr="004E7FEE" w:rsidRDefault="004E7FEE" w:rsidP="004E7FEE">
      <w:pPr>
        <w:ind w:right="4110"/>
        <w:rPr>
          <w:rFonts w:ascii="Calibri" w:eastAsia="Calibri" w:hAnsi="Calibri" w:cs="Times New Roman"/>
        </w:rPr>
      </w:pPr>
    </w:p>
    <w:tbl>
      <w:tblPr>
        <w:tblW w:w="136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601"/>
        <w:gridCol w:w="2465"/>
        <w:gridCol w:w="1328"/>
        <w:gridCol w:w="664"/>
        <w:gridCol w:w="470"/>
        <w:gridCol w:w="271"/>
        <w:gridCol w:w="1288"/>
        <w:gridCol w:w="1162"/>
        <w:gridCol w:w="213"/>
        <w:gridCol w:w="197"/>
        <w:gridCol w:w="99"/>
        <w:gridCol w:w="43"/>
        <w:gridCol w:w="128"/>
        <w:gridCol w:w="113"/>
        <w:gridCol w:w="31"/>
        <w:gridCol w:w="268"/>
        <w:gridCol w:w="182"/>
        <w:gridCol w:w="276"/>
        <w:gridCol w:w="684"/>
      </w:tblGrid>
      <w:tr w:rsidR="004E7FEE" w:rsidRPr="004E7FEE" w:rsidTr="004E7FEE">
        <w:trPr>
          <w:gridAfter w:val="5"/>
          <w:wAfter w:w="1441" w:type="dxa"/>
          <w:trHeight w:val="276"/>
        </w:trPr>
        <w:tc>
          <w:tcPr>
            <w:tcW w:w="11779" w:type="dxa"/>
            <w:gridSpan w:val="11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ОТЧЕТ ОБ ИСПОЛНЕНИИ БЮДЖЕТА</w:t>
            </w:r>
          </w:p>
        </w:tc>
        <w:tc>
          <w:tcPr>
            <w:tcW w:w="383" w:type="dxa"/>
            <w:gridSpan w:val="4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E7FEE" w:rsidRPr="004E7FEE" w:rsidTr="004E7FEE">
        <w:trPr>
          <w:trHeight w:val="58"/>
        </w:trPr>
        <w:tc>
          <w:tcPr>
            <w:tcW w:w="8919" w:type="dxa"/>
            <w:gridSpan w:val="7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02" w:type="dxa"/>
            <w:gridSpan w:val="6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gridSpan w:val="3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gridSpan w:val="2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4E7FEE" w:rsidRPr="004E7FEE" w:rsidTr="004E7FEE">
        <w:trPr>
          <w:gridAfter w:val="5"/>
          <w:wAfter w:w="1441" w:type="dxa"/>
          <w:trHeight w:val="264"/>
        </w:trPr>
        <w:tc>
          <w:tcPr>
            <w:tcW w:w="11779" w:type="dxa"/>
            <w:gridSpan w:val="11"/>
            <w:shd w:val="clear" w:color="auto" w:fill="FFFFFF"/>
            <w:noWrap/>
            <w:vAlign w:val="bottom"/>
            <w:hideMark/>
          </w:tcPr>
          <w:p w:rsidR="004E7FEE" w:rsidRPr="004E7FEE" w:rsidRDefault="004E7FEE" w:rsidP="0000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3:E3"/>
            <w:r w:rsidRPr="004E7FE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на </w:t>
            </w:r>
            <w:r w:rsidR="00FF35E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</w:t>
            </w:r>
            <w:r w:rsidRPr="004E7FE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4D7E6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октября</w:t>
            </w:r>
            <w:r w:rsidRPr="004E7FE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202</w:t>
            </w:r>
            <w:r w:rsidR="00D65F2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4E7FE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  <w:bookmarkEnd w:id="1"/>
          </w:p>
        </w:tc>
        <w:tc>
          <w:tcPr>
            <w:tcW w:w="383" w:type="dxa"/>
            <w:gridSpan w:val="4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3"/>
          <w:wAfter w:w="1142" w:type="dxa"/>
          <w:trHeight w:val="264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8" w:type="dxa"/>
            <w:gridSpan w:val="6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dxa"/>
            <w:gridSpan w:val="4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3"/>
          <w:wAfter w:w="1142" w:type="dxa"/>
          <w:trHeight w:val="264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  <w:t>Наименование</w:t>
            </w:r>
          </w:p>
        </w:tc>
        <w:tc>
          <w:tcPr>
            <w:tcW w:w="4395" w:type="dxa"/>
            <w:gridSpan w:val="3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8" w:type="dxa"/>
            <w:gridSpan w:val="6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4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6"/>
          <w:wAfter w:w="1554" w:type="dxa"/>
          <w:trHeight w:val="264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</w:pPr>
            <w:bookmarkStart w:id="2" w:name="RANGE!A6"/>
            <w:r w:rsidRPr="004E7FEE"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  <w:t xml:space="preserve">финансового органа  </w:t>
            </w:r>
            <w:bookmarkEnd w:id="2"/>
          </w:p>
        </w:tc>
        <w:tc>
          <w:tcPr>
            <w:tcW w:w="4395" w:type="dxa"/>
            <w:gridSpan w:val="3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4E7FEE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Администрация Кеслеровского с/</w:t>
            </w:r>
            <w:proofErr w:type="gramStart"/>
            <w:r w:rsidRPr="004E7FEE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п</w:t>
            </w:r>
            <w:proofErr w:type="gramEnd"/>
          </w:p>
        </w:tc>
        <w:tc>
          <w:tcPr>
            <w:tcW w:w="664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1" w:type="dxa"/>
            <w:gridSpan w:val="4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5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12"/>
          <w:wAfter w:w="3396" w:type="dxa"/>
          <w:trHeight w:val="264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395" w:type="dxa"/>
            <w:gridSpan w:val="3"/>
            <w:vMerge w:val="restart"/>
            <w:shd w:val="clear" w:color="auto" w:fill="FFFFFF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proofErr w:type="spellStart"/>
            <w:r w:rsidRPr="004E7FEE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Кеслеровское</w:t>
            </w:r>
            <w:proofErr w:type="spellEnd"/>
            <w:r w:rsidRPr="004E7FEE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сельское поселение Крымского района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12"/>
          <w:wAfter w:w="3396" w:type="dxa"/>
          <w:trHeight w:val="264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  <w:t>Периодичность:  квартальная</w:t>
            </w: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E7FEE" w:rsidRPr="004E7FEE" w:rsidTr="004E7FEE">
        <w:trPr>
          <w:gridAfter w:val="12"/>
          <w:wAfter w:w="3396" w:type="dxa"/>
          <w:trHeight w:val="276"/>
        </w:trPr>
        <w:tc>
          <w:tcPr>
            <w:tcW w:w="3119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8"/>
                <w:szCs w:val="16"/>
                <w:lang w:eastAsia="ru-RU"/>
              </w:rPr>
              <w:t>Единица измерения:  руб.</w:t>
            </w:r>
          </w:p>
        </w:tc>
        <w:tc>
          <w:tcPr>
            <w:tcW w:w="601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FFFFFF"/>
            <w:noWrap/>
            <w:vAlign w:val="bottom"/>
            <w:hideMark/>
          </w:tcPr>
          <w:p w:rsidR="004E7FEE" w:rsidRPr="004E7FEE" w:rsidRDefault="004E7FEE" w:rsidP="0037547A">
            <w:pPr>
              <w:spacing w:after="0" w:line="240" w:lineRule="auto"/>
              <w:ind w:left="60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E7F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/>
            <w:vAlign w:val="bottom"/>
          </w:tcPr>
          <w:p w:rsidR="004E7FEE" w:rsidRPr="004E7FEE" w:rsidRDefault="004E7FEE" w:rsidP="004E7F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4E7FEE" w:rsidRPr="006B20A5" w:rsidRDefault="004E6E6D" w:rsidP="004E6E6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20A5">
        <w:rPr>
          <w:rFonts w:ascii="Times New Roman" w:hAnsi="Times New Roman" w:cs="Times New Roman"/>
          <w:b/>
          <w:sz w:val="24"/>
          <w:szCs w:val="28"/>
        </w:rPr>
        <w:t>Доходы</w:t>
      </w:r>
      <w:r w:rsidR="006B20A5">
        <w:rPr>
          <w:rFonts w:ascii="Times New Roman" w:hAnsi="Times New Roman" w:cs="Times New Roman"/>
          <w:b/>
          <w:sz w:val="24"/>
          <w:szCs w:val="28"/>
        </w:rPr>
        <w:t xml:space="preserve"> бюджета</w:t>
      </w:r>
    </w:p>
    <w:tbl>
      <w:tblPr>
        <w:tblW w:w="9809" w:type="dxa"/>
        <w:tblInd w:w="93" w:type="dxa"/>
        <w:tblLook w:val="04A0" w:firstRow="1" w:lastRow="0" w:firstColumn="1" w:lastColumn="0" w:noHBand="0" w:noVBand="1"/>
      </w:tblPr>
      <w:tblGrid>
        <w:gridCol w:w="3417"/>
        <w:gridCol w:w="519"/>
        <w:gridCol w:w="1397"/>
        <w:gridCol w:w="780"/>
        <w:gridCol w:w="817"/>
        <w:gridCol w:w="678"/>
        <w:gridCol w:w="802"/>
        <w:gridCol w:w="388"/>
        <w:gridCol w:w="1254"/>
        <w:gridCol w:w="56"/>
      </w:tblGrid>
      <w:tr w:rsidR="004D7E64" w:rsidRPr="004D7E64" w:rsidTr="006B20A5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E64" w:rsidRPr="004D7E64" w:rsidRDefault="004D7E64" w:rsidP="004D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E64" w:rsidRPr="004D7E64" w:rsidRDefault="004D7E64" w:rsidP="004D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E64" w:rsidRPr="004D7E64" w:rsidRDefault="004D7E64" w:rsidP="004D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E64" w:rsidRPr="004D7E64" w:rsidRDefault="004D7E64" w:rsidP="004D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E64" w:rsidRPr="004D7E64" w:rsidRDefault="004D7E64" w:rsidP="004D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49 929 500,00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38 999 775,70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26 062 300,00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19 833 693,34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1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11 489 295,57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11 489 295,57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18 210 102 010 010 000 000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12 431 000,00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10 235 611,79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18 210 102 020 010 000 000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77 629,60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 тысяч рублей за налоговые периоды до 1 января 2025 года, а также в части суммы налога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18 210 102 030 010 000 000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403 581,30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18 210 102 040 010 000 000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558 145,85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18 210 102 080 010 000 000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196 657,01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18 210 102 150 010 000 000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17 670,02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2 989 827,41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2 989 827,41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1 513 096,94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18 210 302 231 010 000 000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1 513 096,94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18 210 302 241 010 000 000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1 621 997,52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18 210 302 251 010 000 000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1 621 997,52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-154 103,15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18 210 302 261 010 000 000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-154 103,15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2 275 217,00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2 275 217,00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18 210 503 010 010 000 000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2 275 217,00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2 852 385,96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1 132 996,64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18 210 601 030 100 000 000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1 132 996,64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1 719 389,32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1 071 280,24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18 210 606 033 100 000 000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1 071 280,24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648 109,08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18 210 606 043 100 000 000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648 109,08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99 210 804 020 010 000 000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142 117,40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000 11105000000000120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142 117,40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000 11105030000000120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142 117,40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99 211 105 035 100 000 000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142 117,40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000 11406000000000430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000 11406020000000430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99 211 406 025 100 000 000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000 11700000000000000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000 11701000000000180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99 211 701 050 100 000 000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23 867 200,00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19 166 082,36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23 817 200,00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19 166 082,36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18 493 000,00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14 418 900,00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000 20215001000000150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9 890 200,00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7 417 700,00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99 220 215 001 100 000 000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9 890 200,00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7 417 700,00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4 802 800,00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3 201 200,00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99 220 216 001 100 000 000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4 802 800,00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3 201 200,00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000 20219999000000150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99 220 219 999 100 000 000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000 20220000000000150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4 852 300,00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4 417 019,16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000 20229999000000150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4 852 300,00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4 417 019,16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99 220 229 999 100 000 000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4 852 300,00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4 417 019,16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000 20230024000000150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99 220 230 024 100 000 000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99 220 235 118 100 000 000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000 20240014000000150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99 220 240 014 100 000 000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000 20705000100000150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20A5" w:rsidRPr="006B20A5" w:rsidTr="006B20A5">
        <w:trPr>
          <w:gridAfter w:val="1"/>
          <w:wAfter w:w="129" w:type="dxa"/>
          <w:trHeight w:val="9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99 220 705 030 100 000 000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B20A5" w:rsidRPr="006B20A5" w:rsidTr="006B20A5">
        <w:trPr>
          <w:gridAfter w:val="1"/>
          <w:wAfter w:w="129" w:type="dxa"/>
          <w:trHeight w:val="300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бюджета </w:t>
            </w:r>
          </w:p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51 099 006,61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39 514 259,34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</w:tr>
      <w:tr w:rsidR="006B20A5" w:rsidRPr="006B20A5" w:rsidTr="006B20A5">
        <w:trPr>
          <w:gridAfter w:val="1"/>
          <w:wAfter w:w="129" w:type="dxa"/>
          <w:trHeight w:val="30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11 072 679,23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8 400 247,93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1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81,95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высшего органа исполнительной и представительной власти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000 0102 5000000000 000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000 0102 5010000000 000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000 0102 5010000190 000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81,95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000 0102 5010000190 100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000 0102 5010000190 120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819 454,10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99 201 025 010 000 100 000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770 832,10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98,45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99 201 025 010 000 100 000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48 622,00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22,41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5 887 311,23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80,83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5 857 311,23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финансирования администрации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5 857 311,23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80,75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5 857 311,23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80,75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5 470 933,21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85,83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5 470 933,21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85,83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4 315 524,58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1 155 408,63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319 324,06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42,58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319 324,06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87 555,51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35,02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231 768,55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67 053,96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000 0104 5110000190 850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67 053,96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51,58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23,76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99 201 045 110 000 100 000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57 317,96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49,84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000 0104 6700000000 000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устойчивого исполнения местных бюджетов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000 0104 6730000000 000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000 0104 6730060190 000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000 0104 6730060190 200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000 0104 6730060190 240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99 201 046 730 060 100 000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000 0111 5100000000 000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000 0111 5130000000 000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органов исполнительной власти муниципальных образований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000 0111 5130020590 000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000 0111 5130020590 800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99 201 115 130 020 500 000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2 759 679,23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1 693 482,60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61,37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"Муниципальная политика и развитие гражданского общества"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"Муниципальная политика и развитие гражданского общества"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58,94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механизмов управления развитием поселений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механизмов управления развитием поселений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58,94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эффективной реализации государственной политики в области кадрового обеспечения органов управления в Крымском районе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эффективной реализации государственной политики в области кадрового обеспечения органов управления в Крымском районе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58,94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мероприятий поддержки и развития </w:t>
            </w:r>
            <w:proofErr w:type="spell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ТОСов</w:t>
            </w:r>
            <w:proofErr w:type="spellEnd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000 0113 1620210030 000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000 0113 1620210030 300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99 201 131 620 210 000 000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000 0113 1620210090 000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000 0113 1620210090 200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000 0113 1620210090 240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99 201 131 620 210 000 000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членских взносов в Ассоциацию муниципальных образований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000 0113 1620210920 000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000 0113 1620210920 800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000 0113 1620210920 850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99 201 131 620 210 900 000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Крымского района «Информатизация муниципального образования Крымский район»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Информатизация администрации муниципального образования Крымский район, повышение качества предоставления государственных и муниципальных услуг, в том числе на базе многофункциональных центров предоставления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технической и технологической основы становления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000 0113 2320110130 000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000 0113 2320110130 200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000 0113 2320110130 240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99 201 132 320 110 100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308 487,74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000 0113 5100000000 000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000 0113 5140000000 000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000 0113 5140029010 000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000 0113 5140029010 200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000 0113 5140029010 240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99 201 135 140 029 000 000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1 972 007,23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1 333 322,86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имуществом муниципального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управления имуществом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регулирования прав собственности объектов муниципального имущества Крымского района</w:t>
            </w:r>
            <w:proofErr w:type="gramEnd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000 0113 5210200000 000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000 0113 5210220310 000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000 0113 5210220310 200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000 0113 5210220310 240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99 201 135 210 220 300 000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797 726,90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310 752,05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797 726,90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310 752,05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797 726,90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310 752,05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устойчивого исполнения местных бюджетов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797 726,90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310 752,05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38,95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000 0203 6730051180 000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66,41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000 0203 6730051180 100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66,41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000 0203 6730051180 120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421 900,00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280 163,20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66,41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99 202 036 730 051 100 000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324 800,00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215 860,46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66,46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99 202 036 730 051 100 000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64 302,74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(местные средства)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000 0203 6730081180 000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000 0203 6730081180 100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000 0203 6730081180 120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375 826,90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99 202 036 730 081 100 000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190 592,00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16,05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99 202 036 730 081 100 000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185 234,90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"Обеспечение безопасности населения"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мероприятий по совершенствованию противопожарной защиты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000 0310 0920110280 000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000 0310 0920110280 200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000 0310 0920110280 240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99 203 100 920 110 200 000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"Обеспечение безопасности населения"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в Крымском районе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000 0314 0950000000 000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инженерно-технической защищенности социально-значимых объектов, а также информационно-пропагандистское сопровождение антитеррористической деятельности на территории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000 0314 0950100000 000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000 0314 0950110110 000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000 0314 0950110110 200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000 0314 0950110110 240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99 203 140 950 110 100 000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"Противодействие коррупции в муниципальном образовании Крымский район"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Противодействие коррупции в Крымском район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мероприятий по повышению эффективности системы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000 0314 2610109160 000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000 0314 2610109160 200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000 0314 2610109160 240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99 203 142 610 109 100 000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"Комплексное и устойчивое развитие Крымского района в сфере строительства, архитектуры и дорожного хозяйства"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муниципального значения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 по увеличению протяженности и содержанию автомобильных дорог местного значения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и искусственных сооружений на них (местные средства)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062019Д010 000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062019Д010 200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062019Д010 240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0409 062019Д010 244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3 921 951,00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96,92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Крымский район "Комплексное и устойчивое развитие Крымского района в сфере строительства, архитектуры и дорожного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000 0412 0600000000 000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Подготовка градостроительной и землеустроительной документации на территории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000 0412 0640010330 000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000 0412 0640010330 200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000 0412 0640010330 240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99 204 120 640 010 300 000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000 0412 0640011020 000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000 0412 0640011020 200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000 0412 0640011020 240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99 204 120 640 011 000 000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"Экономическое развитие и инновационная экономика"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поддержка малого и среднего предпринимательства в Крымском районе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000 0412 1410110040 000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000 0412 1410110040 200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000 0412 1410110040 240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99 204 121 410 110 000 000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9 709 728,00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6 491 449,38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66,86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"Комплексное и устойчивое развитие Крымского района в сфере строительства, архитектуры и дорожного хозяйства"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000 0501 0600000000 000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000 0501 0610000000 000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000 0501 0610010350 000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000 0501 0610010350 200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000 0501 0610010350 240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99 205 010 610 010 300 000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9 341,20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288 104,00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97 353,00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Крымского района «Развитие жилищно-коммунального хозяйства»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97 353,00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53,59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водоснабжения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000 0502 1310110770 000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000 0502 1310110770 200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000 0502 1310110770 240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99 205 021 310 110 700 000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96 342,00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водоотведения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водоотведения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000 0502 1320200000 000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000 0502 1320210770 000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000 0502 1320210770 200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000 0502 1320210770 240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99 205 021 320 210 700 000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"Развитие топливно-энергетического комплекса"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Газификация поселений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газификации населенных пунктов поселений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000 0502 2520111580 000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000 0502 2520111580 400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000 0502 2520111580 410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99 205 022 520 111 500 000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000 0502 9900010770 000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000 0502 9900010770 500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99 205 029 900 010 700 000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000 0503 0000000000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9 410 024,00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6 384 </w:t>
            </w: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755,18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67,85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Крымского района «Социально-экономическое и территориальное развитие поселений Крымского района»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9 370 024,00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6 345 458,18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67,72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поселений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6 178 834,18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уровня благоустройства населенных пунктов поселений Крымского района</w:t>
            </w:r>
            <w:proofErr w:type="gramEnd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6 178 834,18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000 0503 1920102950 000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000 0503 1920102950 200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000 0503 1920102950 240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99 205 031 920 102 900 000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000 0503 1920110370 000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1 437 064,44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000 0503 1920110370 200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1 437 064,44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000 0503 1920110370 240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1 437 064,44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348 823,28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87,21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1 088 241,16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1 760 179,00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000 0503 1920110380 200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1 760 179,00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000 0503 1920110380 240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1 760 179,00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99,17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1 760 179,00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609 790,74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609 790,74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000 0503 1920110390 240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609 790,74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38,27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609 790,74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000 0503 1920160380 000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000 0503 1920160380 200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62,42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000 0503 1920160380 240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62,42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99 205 031 920 160 300 000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2 371 800,00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62,42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"Социально-экономическое развитие малых хуторов"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166 624,00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000 0503 1930010390 000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166 624,00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000 0503 1930010390 200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000 0503 1930010390 240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99 205 031 930 010 300 000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000 0503 1930010390 800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000 0503 1930010390 830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99 205 031 930 010 300 000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66 624,00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"Развитие топливно-энергетического комплекса"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Энергосбережение и повышение энергетической эффективности на территории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 энергосбережению и повышению энергетической эффективности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000 0503 2510109910 000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000 0503 2510109910 200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000 0503 2510109910 240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99 205 032 510 109 900 000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39 297,00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98,24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"Молодежь Крымского района"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муниципальной программы муниципального образования Крымский район "Молодежь Крымского района"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ценностей, предусматривающее создание условий для воспитания и развития молодежи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000 0707 1510110900 000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000 0707 1510110900 200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000 0707 1510110900 240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99 207 071 510 110 900 000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24 757 272,48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20 103 964,62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24 757 272,48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20 103 964,62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муниципального образования Крымский район "Развитие культуры"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"Развитие культуры"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19 498 714,62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80,73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культуре Крымского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Воссоздание объектов культурного наследия культового назначения (памятников истории и культуры) народов Российской Федерации, расположенных на территории района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000 0801 1010110290 000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000 0801 1010110290 200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000 0801 1010110290 240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99 208 011 010 110 200 000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605 250,00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деятельности муниципальных учреждений отрасли "Культура, искусство и кинематография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19 511 022,48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16 146 325,60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4 962 942,89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10201S0640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4 962 942,89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10201S0640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4 962 942,89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10201S0640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4 962 942,89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0801 10201S0640 243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5 452 022,48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4 962 942,89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91,03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11 183 382,71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79,55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11 183 382,71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79,55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9 184 216,14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9 184 216,14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8 498 891,00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7 372 298,94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86,74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101 109,00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101 108,94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1 710 808,26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1 995 498,18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72,67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1 995 498,18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72,67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489 206,31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1 506 291,87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75,31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3 668,39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000 0801 1020200590 850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3 668,39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99 208 011 020 200 500 000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3 668,39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6,11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деятельности муниципальных учреждений по организации библиотечного обслуживания населения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4 641 000,00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3 352 389,02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72,23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4 641 000,00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3 352 389,02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72,23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4 641 000,00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3 352 389,02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72,23</w:t>
            </w:r>
          </w:p>
        </w:tc>
      </w:tr>
      <w:tr w:rsidR="006B20A5" w:rsidRPr="006B20A5" w:rsidTr="006B20A5">
        <w:trPr>
          <w:gridAfter w:val="1"/>
          <w:wAfter w:w="129" w:type="dxa"/>
          <w:trHeight w:val="154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3 085 136,97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71,35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000 0801 1030300590 110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4 324 000,00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3 085 136,97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71,35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3 272 630,00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2 425 297,95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74,11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42 366,16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</w:tr>
      <w:tr w:rsidR="006B20A5" w:rsidRPr="006B20A5" w:rsidTr="006B20A5">
        <w:trPr>
          <w:gridAfter w:val="1"/>
          <w:wAfter w:w="129" w:type="dxa"/>
          <w:trHeight w:val="103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617 472,86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262 253,09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88,18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262 253,09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297 400,00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262 253,09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88,18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4 998,96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000 0801 1030300590 830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000 0801 1030300590 850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99 208 011 030 300 500 000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Крымского района "Социальная поддержка граждан"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000 1001 0300000000 000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000 1001 0310000000 000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материальное обеспечение к пенсии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000 1001 0310040010 000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000 1001 0310040010 300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000 1001 0310040010 310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99 210 010 310 040 000 000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285 894,36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муниципального образования Крымский район "Развитие физической культуры и спорта"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129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 и физическое развития граждан посредством организации и проведение (участия) физкультурных мероприятий и массовых спортивных мероприятий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000 1101 1210100000 000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000 1101 1210110670 000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000 1101 1210110670 200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000 1101 1210110670 240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99 211 011 210 110 600 000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000 1200 0000000000 000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000 1204 0000000000 000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Крымского района «Информатизация муниципального образования Крымский район»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000 1204 2300000000 000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обеспечение и сопровождение МО Крымский район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000 1204 2310000000 000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000 1204 2310010260 000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000 1204 2310010260 200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78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000 1204 2310010260 240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31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99 212 042 310 010 200 000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B20A5" w:rsidRPr="006B20A5" w:rsidTr="006B20A5">
        <w:trPr>
          <w:gridAfter w:val="1"/>
          <w:wAfter w:w="129" w:type="dxa"/>
          <w:trHeight w:val="525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-1 169 506,61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-514 483,64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0A5" w:rsidRPr="006B20A5" w:rsidRDefault="006B20A5" w:rsidP="006B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4D7E64" w:rsidRDefault="004D7E64" w:rsidP="00DA6E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sectPr w:rsidR="004D7E64" w:rsidSect="00886170">
      <w:pgSz w:w="11906" w:h="16838"/>
      <w:pgMar w:top="1134" w:right="850" w:bottom="35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3E0A"/>
    <w:multiLevelType w:val="hybridMultilevel"/>
    <w:tmpl w:val="9410CFB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07"/>
    <w:rsid w:val="000051F1"/>
    <w:rsid w:val="00060FBF"/>
    <w:rsid w:val="00076186"/>
    <w:rsid w:val="000A26B4"/>
    <w:rsid w:val="000C006C"/>
    <w:rsid w:val="000D39E0"/>
    <w:rsid w:val="00123F2D"/>
    <w:rsid w:val="001447D7"/>
    <w:rsid w:val="00166D99"/>
    <w:rsid w:val="00182B99"/>
    <w:rsid w:val="00190CCE"/>
    <w:rsid w:val="00190DFD"/>
    <w:rsid w:val="001B5ECD"/>
    <w:rsid w:val="001D1484"/>
    <w:rsid w:val="00204BC7"/>
    <w:rsid w:val="0027716F"/>
    <w:rsid w:val="00283D6C"/>
    <w:rsid w:val="002D3C8E"/>
    <w:rsid w:val="00311307"/>
    <w:rsid w:val="00346C1A"/>
    <w:rsid w:val="00354845"/>
    <w:rsid w:val="00365823"/>
    <w:rsid w:val="003746BF"/>
    <w:rsid w:val="0037547A"/>
    <w:rsid w:val="00390F54"/>
    <w:rsid w:val="003A65EC"/>
    <w:rsid w:val="0042255E"/>
    <w:rsid w:val="00423D58"/>
    <w:rsid w:val="004526D6"/>
    <w:rsid w:val="004758F0"/>
    <w:rsid w:val="004944FC"/>
    <w:rsid w:val="004D40C6"/>
    <w:rsid w:val="004D7E64"/>
    <w:rsid w:val="004E6006"/>
    <w:rsid w:val="004E6E6D"/>
    <w:rsid w:val="004E7FEE"/>
    <w:rsid w:val="00514D6B"/>
    <w:rsid w:val="00525A55"/>
    <w:rsid w:val="0053167B"/>
    <w:rsid w:val="00536161"/>
    <w:rsid w:val="0058173A"/>
    <w:rsid w:val="00586B37"/>
    <w:rsid w:val="0058785B"/>
    <w:rsid w:val="005A7938"/>
    <w:rsid w:val="005E19EC"/>
    <w:rsid w:val="00631829"/>
    <w:rsid w:val="0063534B"/>
    <w:rsid w:val="00655A10"/>
    <w:rsid w:val="00673787"/>
    <w:rsid w:val="00680138"/>
    <w:rsid w:val="006B20A5"/>
    <w:rsid w:val="006B2390"/>
    <w:rsid w:val="006B3584"/>
    <w:rsid w:val="00753936"/>
    <w:rsid w:val="0075450C"/>
    <w:rsid w:val="00771E3C"/>
    <w:rsid w:val="00803671"/>
    <w:rsid w:val="00824914"/>
    <w:rsid w:val="0084745A"/>
    <w:rsid w:val="00850BE0"/>
    <w:rsid w:val="00866DF3"/>
    <w:rsid w:val="00886170"/>
    <w:rsid w:val="008953D4"/>
    <w:rsid w:val="008B5E35"/>
    <w:rsid w:val="008E1A9F"/>
    <w:rsid w:val="008F140C"/>
    <w:rsid w:val="0095237A"/>
    <w:rsid w:val="00974DD0"/>
    <w:rsid w:val="009815B1"/>
    <w:rsid w:val="00A108AF"/>
    <w:rsid w:val="00A303ED"/>
    <w:rsid w:val="00A64D62"/>
    <w:rsid w:val="00A726A1"/>
    <w:rsid w:val="00A76D1B"/>
    <w:rsid w:val="00A92595"/>
    <w:rsid w:val="00AA00BE"/>
    <w:rsid w:val="00B02009"/>
    <w:rsid w:val="00B11965"/>
    <w:rsid w:val="00B662AB"/>
    <w:rsid w:val="00B72A7D"/>
    <w:rsid w:val="00B92BC3"/>
    <w:rsid w:val="00B94A1B"/>
    <w:rsid w:val="00BB3D18"/>
    <w:rsid w:val="00C10683"/>
    <w:rsid w:val="00C33493"/>
    <w:rsid w:val="00C4265A"/>
    <w:rsid w:val="00C56229"/>
    <w:rsid w:val="00C660F8"/>
    <w:rsid w:val="00C863D1"/>
    <w:rsid w:val="00C86B3C"/>
    <w:rsid w:val="00CD3F94"/>
    <w:rsid w:val="00CF1790"/>
    <w:rsid w:val="00D476D9"/>
    <w:rsid w:val="00D50C9A"/>
    <w:rsid w:val="00D65F26"/>
    <w:rsid w:val="00D803DF"/>
    <w:rsid w:val="00D86FFC"/>
    <w:rsid w:val="00D95D6E"/>
    <w:rsid w:val="00DA6EF6"/>
    <w:rsid w:val="00DB1C79"/>
    <w:rsid w:val="00DE0FBD"/>
    <w:rsid w:val="00DE4B4A"/>
    <w:rsid w:val="00DE4DEB"/>
    <w:rsid w:val="00E16EB9"/>
    <w:rsid w:val="00E32FEE"/>
    <w:rsid w:val="00E5424B"/>
    <w:rsid w:val="00EA39BF"/>
    <w:rsid w:val="00EF3DF2"/>
    <w:rsid w:val="00EF5EF3"/>
    <w:rsid w:val="00F15B6B"/>
    <w:rsid w:val="00F32E94"/>
    <w:rsid w:val="00F445AA"/>
    <w:rsid w:val="00F57577"/>
    <w:rsid w:val="00F62A17"/>
    <w:rsid w:val="00F66175"/>
    <w:rsid w:val="00FE3742"/>
    <w:rsid w:val="00FF35E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FE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E1A9F"/>
  </w:style>
  <w:style w:type="character" w:styleId="a6">
    <w:name w:val="Hyperlink"/>
    <w:basedOn w:val="a0"/>
    <w:uiPriority w:val="99"/>
    <w:semiHidden/>
    <w:unhideWhenUsed/>
    <w:rsid w:val="008E1A9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A9F"/>
    <w:rPr>
      <w:color w:val="800080"/>
      <w:u w:val="single"/>
    </w:rPr>
  </w:style>
  <w:style w:type="paragraph" w:customStyle="1" w:styleId="xl65">
    <w:name w:val="xl65"/>
    <w:basedOn w:val="a"/>
    <w:rsid w:val="008E1A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E1A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E1A9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E1A9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E1A9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E1A9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E1A9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D3F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D3F9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D7E64"/>
  </w:style>
  <w:style w:type="numbering" w:customStyle="1" w:styleId="3">
    <w:name w:val="Нет списка3"/>
    <w:next w:val="a2"/>
    <w:uiPriority w:val="99"/>
    <w:semiHidden/>
    <w:unhideWhenUsed/>
    <w:rsid w:val="006B20A5"/>
  </w:style>
  <w:style w:type="paragraph" w:customStyle="1" w:styleId="xl78">
    <w:name w:val="xl78"/>
    <w:basedOn w:val="a"/>
    <w:rsid w:val="006B2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B2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B20A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FE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E1A9F"/>
  </w:style>
  <w:style w:type="character" w:styleId="a6">
    <w:name w:val="Hyperlink"/>
    <w:basedOn w:val="a0"/>
    <w:uiPriority w:val="99"/>
    <w:semiHidden/>
    <w:unhideWhenUsed/>
    <w:rsid w:val="008E1A9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A9F"/>
    <w:rPr>
      <w:color w:val="800080"/>
      <w:u w:val="single"/>
    </w:rPr>
  </w:style>
  <w:style w:type="paragraph" w:customStyle="1" w:styleId="xl65">
    <w:name w:val="xl65"/>
    <w:basedOn w:val="a"/>
    <w:rsid w:val="008E1A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E1A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E1A9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E1A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E1A9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E1A9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E1A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E1A9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E1A9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D3F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D3F9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D7E64"/>
  </w:style>
  <w:style w:type="numbering" w:customStyle="1" w:styleId="3">
    <w:name w:val="Нет списка3"/>
    <w:next w:val="a2"/>
    <w:uiPriority w:val="99"/>
    <w:semiHidden/>
    <w:unhideWhenUsed/>
    <w:rsid w:val="006B20A5"/>
  </w:style>
  <w:style w:type="paragraph" w:customStyle="1" w:styleId="xl78">
    <w:name w:val="xl78"/>
    <w:basedOn w:val="a"/>
    <w:rsid w:val="006B2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B2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B20A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816A-1BF6-4488-926B-408571CF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30</Pages>
  <Words>8161</Words>
  <Characters>46521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2025-07-21T12:22:00Z</dcterms:created>
  <dcterms:modified xsi:type="dcterms:W3CDTF">2025-12-19T11:24:00Z</dcterms:modified>
</cp:coreProperties>
</file>