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8E" w:rsidRPr="00F43D3F" w:rsidRDefault="001F248E" w:rsidP="00826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" cy="66929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8E" w:rsidRPr="00EA142D" w:rsidRDefault="001F248E" w:rsidP="008262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D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142D">
        <w:rPr>
          <w:rFonts w:ascii="Times New Roman" w:hAnsi="Times New Roman" w:cs="Times New Roman"/>
          <w:b/>
          <w:sz w:val="32"/>
          <w:szCs w:val="32"/>
        </w:rPr>
        <w:t>Совет Кеслеровского сельского поселения</w:t>
      </w:r>
    </w:p>
    <w:p w:rsidR="001F248E" w:rsidRPr="00F43D3F" w:rsidRDefault="001F248E" w:rsidP="00826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2D">
        <w:rPr>
          <w:rFonts w:ascii="Times New Roman" w:hAnsi="Times New Roman" w:cs="Times New Roman"/>
          <w:b/>
          <w:sz w:val="32"/>
          <w:szCs w:val="32"/>
        </w:rPr>
        <w:t>Крымского района</w:t>
      </w:r>
    </w:p>
    <w:p w:rsidR="001F248E" w:rsidRPr="00EA142D" w:rsidRDefault="001F248E" w:rsidP="008262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42D">
        <w:rPr>
          <w:rFonts w:ascii="Times New Roman" w:hAnsi="Times New Roman" w:cs="Times New Roman"/>
          <w:b/>
          <w:sz w:val="36"/>
          <w:szCs w:val="36"/>
        </w:rPr>
        <w:t>РЕШЕНИЕ</w:t>
      </w:r>
      <w:r w:rsidRPr="00EA142D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</w:p>
    <w:p w:rsidR="001F248E" w:rsidRPr="00F43D3F" w:rsidRDefault="001F248E" w:rsidP="001F248E">
      <w:pPr>
        <w:rPr>
          <w:rFonts w:ascii="Times New Roman" w:hAnsi="Times New Roman" w:cs="Times New Roman"/>
        </w:rPr>
      </w:pPr>
      <w:r w:rsidRPr="00F43D3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040BC">
        <w:rPr>
          <w:rFonts w:ascii="Times New Roman" w:hAnsi="Times New Roman" w:cs="Times New Roman"/>
          <w:sz w:val="28"/>
          <w:szCs w:val="28"/>
          <w:u w:val="single"/>
        </w:rPr>
        <w:t>19.02.2016</w:t>
      </w:r>
      <w:r w:rsidRPr="00F43D3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F4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43D3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52E25">
        <w:rPr>
          <w:rFonts w:ascii="Times New Roman" w:hAnsi="Times New Roman" w:cs="Times New Roman"/>
          <w:sz w:val="28"/>
          <w:szCs w:val="28"/>
          <w:u w:val="single"/>
        </w:rPr>
        <w:t>83</w:t>
      </w:r>
      <w:r w:rsidRPr="00F43D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40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3D3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F248E" w:rsidRPr="00DF06D7" w:rsidRDefault="001F248E" w:rsidP="00DF06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6D7">
        <w:rPr>
          <w:rFonts w:ascii="Times New Roman" w:hAnsi="Times New Roman" w:cs="Times New Roman"/>
          <w:sz w:val="24"/>
          <w:szCs w:val="24"/>
        </w:rPr>
        <w:t>хутор Павловский</w:t>
      </w:r>
    </w:p>
    <w:p w:rsidR="001F248E" w:rsidRPr="00DF06D7" w:rsidRDefault="001F248E" w:rsidP="001F248E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1F248E" w:rsidRPr="00DF06D7" w:rsidRDefault="001F248E" w:rsidP="001F248E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F06D7">
        <w:rPr>
          <w:sz w:val="28"/>
          <w:szCs w:val="28"/>
        </w:rPr>
        <w:t>Об утверждении порядка увольнения</w:t>
      </w:r>
    </w:p>
    <w:p w:rsidR="001F248E" w:rsidRPr="00DF06D7" w:rsidRDefault="001F248E" w:rsidP="00DF06D7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F06D7">
        <w:rPr>
          <w:sz w:val="28"/>
          <w:szCs w:val="28"/>
        </w:rPr>
        <w:t xml:space="preserve">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1F248E" w:rsidRDefault="001F248E" w:rsidP="00826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48E" w:rsidRDefault="001F248E" w:rsidP="00826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Руководствуясь Федеральным </w:t>
      </w:r>
      <w:hyperlink r:id="rId7" w:history="1">
        <w:r w:rsidRPr="00652E2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          № 273-ФЗ «О противодействии коррупции», Федеральным законом               от 6 октября 2003 года № 131-ФЗ «Об общих принципах организации местного самоуправления в Российской Федерации», Законом Краснодарского края от 8 июня 2007 года № 1244-КЗ «О муниципальной службе в Краснодарском крае»,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040BC">
        <w:rPr>
          <w:rFonts w:ascii="Times New Roman" w:hAnsi="Times New Roman" w:cs="Times New Roman"/>
          <w:sz w:val="28"/>
          <w:szCs w:val="28"/>
        </w:rPr>
        <w:t>Кеслеровского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1040BC">
        <w:rPr>
          <w:rFonts w:ascii="Times New Roman" w:hAnsi="Times New Roman" w:cs="Times New Roman"/>
          <w:sz w:val="28"/>
          <w:szCs w:val="28"/>
        </w:rPr>
        <w:t xml:space="preserve">Кеслеровского сельского поселения Крымского района, </w:t>
      </w: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1F248E" w:rsidRPr="0082627D" w:rsidRDefault="001F248E" w:rsidP="0082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порядок увольнения (досрочного прекращения полномочий, освобождения от должности) лиц, замещающих муниципальные должности, в </w:t>
      </w:r>
      <w:r w:rsidRPr="0082627D">
        <w:rPr>
          <w:rFonts w:ascii="Times New Roman" w:hAnsi="Times New Roman" w:cs="Times New Roman"/>
          <w:sz w:val="28"/>
          <w:szCs w:val="28"/>
        </w:rPr>
        <w:t>связи с утратой доверия  (приложение).</w:t>
      </w:r>
    </w:p>
    <w:p w:rsidR="001040BC" w:rsidRPr="0082627D" w:rsidRDefault="001040BC" w:rsidP="0082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7D">
        <w:rPr>
          <w:rFonts w:ascii="Times New Roman" w:hAnsi="Times New Roman" w:cs="Times New Roman"/>
          <w:sz w:val="28"/>
          <w:szCs w:val="28"/>
        </w:rPr>
        <w:t xml:space="preserve">2. </w:t>
      </w:r>
      <w:r w:rsidR="0082627D" w:rsidRPr="0082627D">
        <w:rPr>
          <w:rFonts w:ascii="Times New Roman" w:hAnsi="Times New Roman" w:cs="Times New Roman"/>
          <w:sz w:val="28"/>
          <w:szCs w:val="28"/>
        </w:rPr>
        <w:t>Р</w:t>
      </w:r>
      <w:r w:rsidRPr="0082627D">
        <w:rPr>
          <w:rFonts w:ascii="Times New Roman" w:hAnsi="Times New Roman" w:cs="Times New Roman"/>
          <w:sz w:val="28"/>
          <w:szCs w:val="28"/>
        </w:rPr>
        <w:t>ешени</w:t>
      </w:r>
      <w:r w:rsidR="0082627D" w:rsidRPr="0082627D">
        <w:rPr>
          <w:rFonts w:ascii="Times New Roman" w:hAnsi="Times New Roman" w:cs="Times New Roman"/>
          <w:sz w:val="28"/>
          <w:szCs w:val="28"/>
        </w:rPr>
        <w:t>е</w:t>
      </w:r>
      <w:r w:rsidRPr="0082627D">
        <w:rPr>
          <w:rFonts w:ascii="Times New Roman" w:hAnsi="Times New Roman" w:cs="Times New Roman"/>
          <w:sz w:val="28"/>
          <w:szCs w:val="28"/>
        </w:rPr>
        <w:t xml:space="preserve"> Совета Кеслеровского сельского поселения Крымского района </w:t>
      </w:r>
      <w:r w:rsidR="0082627D" w:rsidRPr="0082627D">
        <w:rPr>
          <w:rFonts w:ascii="Times New Roman" w:hAnsi="Times New Roman" w:cs="Times New Roman"/>
          <w:sz w:val="28"/>
          <w:szCs w:val="28"/>
        </w:rPr>
        <w:t xml:space="preserve"> </w:t>
      </w:r>
      <w:r w:rsidRPr="0082627D">
        <w:rPr>
          <w:rFonts w:ascii="Times New Roman" w:hAnsi="Times New Roman" w:cs="Times New Roman"/>
          <w:sz w:val="28"/>
          <w:szCs w:val="28"/>
        </w:rPr>
        <w:t>от 20 марта 2015 года №34 «Об утверждении порядка увольнения</w:t>
      </w:r>
    </w:p>
    <w:p w:rsidR="001040BC" w:rsidRPr="0082627D" w:rsidRDefault="001040BC" w:rsidP="001040BC">
      <w:pPr>
        <w:pStyle w:val="30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 w:rsidRPr="0082627D">
        <w:rPr>
          <w:b w:val="0"/>
          <w:sz w:val="28"/>
          <w:szCs w:val="28"/>
        </w:rPr>
        <w:t xml:space="preserve"> (досрочного прекращения полномочий, освобождения от должности) лиц, замещающих муниципальные должности, в связи с утратой доверия»</w:t>
      </w:r>
      <w:r w:rsidR="0082627D" w:rsidRPr="0082627D">
        <w:rPr>
          <w:b w:val="0"/>
          <w:sz w:val="28"/>
          <w:szCs w:val="28"/>
        </w:rPr>
        <w:t xml:space="preserve"> признать утратившим силу</w:t>
      </w:r>
      <w:r w:rsidRPr="0082627D">
        <w:rPr>
          <w:b w:val="0"/>
          <w:sz w:val="28"/>
          <w:szCs w:val="28"/>
        </w:rPr>
        <w:t>.</w:t>
      </w:r>
    </w:p>
    <w:p w:rsidR="001040BC" w:rsidRPr="009C3CED" w:rsidRDefault="001040BC" w:rsidP="001040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1 категории 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Кеслеровского сельского поселения Крымского района Моряковой В.В.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одовать настоящее решение и разместить  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Кеслеровского сельского поселения Крымского района 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в сети Интернет.</w:t>
      </w:r>
    </w:p>
    <w:p w:rsidR="001040BC" w:rsidRPr="00B47FCB" w:rsidRDefault="001040BC" w:rsidP="00104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06D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 обнародования.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40BC" w:rsidRDefault="001040BC" w:rsidP="001040BC">
      <w:pPr>
        <w:spacing w:after="0"/>
        <w:rPr>
          <w:rFonts w:ascii="Times New Roman" w:hAnsi="Times New Roman"/>
          <w:sz w:val="24"/>
          <w:szCs w:val="24"/>
        </w:rPr>
      </w:pPr>
    </w:p>
    <w:p w:rsidR="0082627D" w:rsidRDefault="0082627D" w:rsidP="00826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627D" w:rsidRDefault="0082627D" w:rsidP="00826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627D" w:rsidRDefault="00DF06D7" w:rsidP="00826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3D3F">
        <w:rPr>
          <w:rFonts w:ascii="Times New Roman" w:hAnsi="Times New Roman" w:cs="Times New Roman"/>
          <w:sz w:val="27"/>
          <w:szCs w:val="27"/>
        </w:rPr>
        <w:t>Глава Кеслеровского сельского поселения</w:t>
      </w:r>
    </w:p>
    <w:p w:rsidR="0082627D" w:rsidRDefault="00DF06D7" w:rsidP="0082627D">
      <w:pPr>
        <w:autoSpaceDE w:val="0"/>
        <w:autoSpaceDN w:val="0"/>
        <w:adjustRightInd w:val="0"/>
        <w:spacing w:after="0" w:line="240" w:lineRule="auto"/>
        <w:jc w:val="both"/>
        <w:rPr>
          <w:b/>
          <w:sz w:val="27"/>
          <w:szCs w:val="27"/>
        </w:rPr>
      </w:pPr>
      <w:r w:rsidRPr="00F43D3F">
        <w:rPr>
          <w:rFonts w:ascii="Times New Roman" w:hAnsi="Times New Roman" w:cs="Times New Roman"/>
          <w:sz w:val="27"/>
          <w:szCs w:val="27"/>
        </w:rPr>
        <w:t>Крымского района                                                                           А.</w:t>
      </w:r>
      <w:r w:rsidR="0082627D">
        <w:rPr>
          <w:rFonts w:ascii="Times New Roman" w:hAnsi="Times New Roman" w:cs="Times New Roman"/>
          <w:sz w:val="27"/>
          <w:szCs w:val="27"/>
        </w:rPr>
        <w:t>В.Бондарев</w:t>
      </w:r>
      <w:r>
        <w:rPr>
          <w:b/>
          <w:sz w:val="27"/>
          <w:szCs w:val="27"/>
        </w:rPr>
        <w:t xml:space="preserve">  </w:t>
      </w:r>
    </w:p>
    <w:p w:rsidR="0082627D" w:rsidRDefault="0082627D" w:rsidP="0082627D">
      <w:pPr>
        <w:autoSpaceDE w:val="0"/>
        <w:autoSpaceDN w:val="0"/>
        <w:adjustRightInd w:val="0"/>
        <w:spacing w:after="0" w:line="240" w:lineRule="auto"/>
        <w:jc w:val="both"/>
        <w:rPr>
          <w:b/>
          <w:sz w:val="27"/>
          <w:szCs w:val="27"/>
        </w:rPr>
      </w:pPr>
    </w:p>
    <w:p w:rsidR="0082627D" w:rsidRDefault="0082627D" w:rsidP="0082627D">
      <w:pPr>
        <w:autoSpaceDE w:val="0"/>
        <w:autoSpaceDN w:val="0"/>
        <w:adjustRightInd w:val="0"/>
        <w:spacing w:after="0" w:line="240" w:lineRule="auto"/>
        <w:jc w:val="both"/>
        <w:rPr>
          <w:b/>
          <w:sz w:val="27"/>
          <w:szCs w:val="27"/>
        </w:rPr>
      </w:pPr>
    </w:p>
    <w:p w:rsidR="0082627D" w:rsidRDefault="0082627D" w:rsidP="0082627D">
      <w:pPr>
        <w:autoSpaceDE w:val="0"/>
        <w:autoSpaceDN w:val="0"/>
        <w:adjustRightInd w:val="0"/>
        <w:spacing w:after="0" w:line="240" w:lineRule="auto"/>
        <w:jc w:val="both"/>
        <w:rPr>
          <w:b/>
          <w:sz w:val="27"/>
          <w:szCs w:val="27"/>
        </w:rPr>
      </w:pPr>
    </w:p>
    <w:p w:rsidR="003A0F39" w:rsidRDefault="003A0F39" w:rsidP="0082627D">
      <w:pPr>
        <w:autoSpaceDE w:val="0"/>
        <w:autoSpaceDN w:val="0"/>
        <w:adjustRightInd w:val="0"/>
        <w:spacing w:after="0" w:line="240" w:lineRule="auto"/>
        <w:jc w:val="both"/>
        <w:rPr>
          <w:b/>
          <w:sz w:val="27"/>
          <w:szCs w:val="27"/>
        </w:rPr>
      </w:pPr>
    </w:p>
    <w:p w:rsidR="00DF06D7" w:rsidRPr="0082627D" w:rsidRDefault="00DF06D7" w:rsidP="0082627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F06D7" w:rsidRDefault="0082627D" w:rsidP="00DF06D7">
      <w:pPr>
        <w:pStyle w:val="30"/>
        <w:shd w:val="clear" w:color="auto" w:fill="auto"/>
        <w:spacing w:before="0" w:line="240" w:lineRule="auto"/>
        <w:ind w:left="4248" w:firstLine="708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</w:t>
      </w:r>
      <w:r w:rsidR="00DF06D7" w:rsidRPr="00F43D3F">
        <w:rPr>
          <w:b w:val="0"/>
          <w:sz w:val="27"/>
          <w:szCs w:val="27"/>
        </w:rPr>
        <w:t xml:space="preserve">к решению Совета Кеслеровского </w:t>
      </w:r>
    </w:p>
    <w:p w:rsidR="00DF06D7" w:rsidRDefault="0082627D" w:rsidP="00DF06D7">
      <w:pPr>
        <w:pStyle w:val="30"/>
        <w:shd w:val="clear" w:color="auto" w:fill="auto"/>
        <w:spacing w:before="0" w:line="240" w:lineRule="auto"/>
        <w:ind w:left="4248" w:firstLine="708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</w:t>
      </w:r>
      <w:r w:rsidR="00DF06D7" w:rsidRPr="00F43D3F">
        <w:rPr>
          <w:b w:val="0"/>
          <w:sz w:val="27"/>
          <w:szCs w:val="27"/>
        </w:rPr>
        <w:t>сельского поселения</w:t>
      </w:r>
    </w:p>
    <w:p w:rsidR="00DF06D7" w:rsidRPr="00F43D3F" w:rsidRDefault="0082627D" w:rsidP="00DF06D7">
      <w:pPr>
        <w:pStyle w:val="30"/>
        <w:shd w:val="clear" w:color="auto" w:fill="auto"/>
        <w:spacing w:before="0" w:line="240" w:lineRule="auto"/>
        <w:ind w:left="4248" w:firstLine="708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="00DF06D7" w:rsidRPr="00F43D3F">
        <w:rPr>
          <w:b w:val="0"/>
          <w:sz w:val="27"/>
          <w:szCs w:val="27"/>
        </w:rPr>
        <w:t xml:space="preserve"> Крымского района </w:t>
      </w:r>
    </w:p>
    <w:p w:rsidR="001F248E" w:rsidRPr="00DF06D7" w:rsidRDefault="0082627D" w:rsidP="00DF06D7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DF06D7">
        <w:rPr>
          <w:rFonts w:ascii="Times New Roman" w:hAnsi="Times New Roman" w:cs="Times New Roman"/>
          <w:sz w:val="27"/>
          <w:szCs w:val="27"/>
        </w:rPr>
        <w:t xml:space="preserve"> </w:t>
      </w:r>
      <w:r w:rsidR="00DF06D7" w:rsidRPr="00DF06D7">
        <w:rPr>
          <w:rFonts w:ascii="Times New Roman" w:hAnsi="Times New Roman" w:cs="Times New Roman"/>
          <w:sz w:val="27"/>
          <w:szCs w:val="27"/>
        </w:rPr>
        <w:t xml:space="preserve">от 19.02.2016  № </w:t>
      </w:r>
      <w:r w:rsidR="00652E25">
        <w:rPr>
          <w:rFonts w:ascii="Times New Roman" w:hAnsi="Times New Roman" w:cs="Times New Roman"/>
          <w:sz w:val="27"/>
          <w:szCs w:val="27"/>
        </w:rPr>
        <w:t>83</w:t>
      </w:r>
    </w:p>
    <w:p w:rsidR="001F248E" w:rsidRDefault="001F248E" w:rsidP="00826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F248E" w:rsidRDefault="00DF06D7" w:rsidP="001F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увольнения (досрочного прекращения полномочий,</w:t>
      </w:r>
    </w:p>
    <w:p w:rsidR="001F248E" w:rsidRDefault="00DF06D7" w:rsidP="001F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освобождения от должности) лиц, замещающих муниципальные</w:t>
      </w:r>
    </w:p>
    <w:p w:rsidR="001F248E" w:rsidRDefault="00DF06D7" w:rsidP="001F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должности, в связи с утратой доверия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D7" w:rsidRPr="00DF06D7" w:rsidRDefault="001F248E" w:rsidP="00DF06D7">
      <w:pPr>
        <w:pStyle w:val="2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Порядок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 w:rsidR="0082627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</w:t>
      </w:r>
      <w:r w:rsidR="0082627D">
        <w:rPr>
          <w:sz w:val="28"/>
          <w:szCs w:val="28"/>
        </w:rPr>
        <w:t xml:space="preserve"> </w:t>
      </w:r>
      <w:hyperlink r:id="rId8" w:history="1">
        <w:r w:rsidRPr="000B4F87">
          <w:rPr>
            <w:sz w:val="28"/>
            <w:szCs w:val="28"/>
          </w:rPr>
          <w:t>ст. 1</w:t>
        </w:r>
      </w:hyperlink>
      <w:r>
        <w:rPr>
          <w:sz w:val="28"/>
          <w:szCs w:val="28"/>
        </w:rPr>
        <w:t xml:space="preserve"> Закона Краснодарского края от 08.06.2007 № 1243-КЗ «О Реестре муниципальных должностей и реестре должностей муниципальной службы в Краснодарском крае» распространяется на лиц, замещающих должности:</w:t>
      </w:r>
      <w:r w:rsidR="00DF06D7">
        <w:rPr>
          <w:sz w:val="28"/>
          <w:szCs w:val="28"/>
        </w:rPr>
        <w:t xml:space="preserve"> </w:t>
      </w:r>
      <w:r w:rsidR="00DF06D7" w:rsidRPr="00F43D3F">
        <w:rPr>
          <w:sz w:val="27"/>
          <w:szCs w:val="27"/>
        </w:rPr>
        <w:t xml:space="preserve">депутатов Совета Кеслеровского сельского поселения Крымского района, работающих на постоянной </w:t>
      </w:r>
      <w:r w:rsidR="00DF06D7" w:rsidRPr="00DF06D7">
        <w:rPr>
          <w:sz w:val="28"/>
          <w:szCs w:val="28"/>
        </w:rPr>
        <w:t>основе далее – лица, замещающие муниципальные должности).</w:t>
      </w:r>
    </w:p>
    <w:p w:rsidR="001F248E" w:rsidRPr="00DF06D7" w:rsidRDefault="00DF06D7" w:rsidP="00DF0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6D7">
        <w:rPr>
          <w:rFonts w:ascii="Times New Roman" w:hAnsi="Times New Roman" w:cs="Times New Roman"/>
          <w:sz w:val="28"/>
          <w:szCs w:val="28"/>
        </w:rPr>
        <w:t xml:space="preserve">Порядок увольнения главы Кеслеровского сельского поселения Крымского района в отставку в связи с утратой доверия осуществляется в соответствии со статьей 74.1 Федерального закона от 06.10.2003 года №131-ФЗ «Об общих принципах организации местного самоуправления в Российской Федерации». </w:t>
      </w:r>
    </w:p>
    <w:p w:rsidR="001F248E" w:rsidRPr="00DF06D7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6D7">
        <w:rPr>
          <w:rFonts w:ascii="Times New Roman" w:hAnsi="Times New Roman" w:cs="Times New Roman"/>
          <w:sz w:val="28"/>
          <w:szCs w:val="28"/>
        </w:rPr>
        <w:t>2. Лицо, замещающее муниципальную должность, подлежит увольнению (досрочно прекращает полномочия, освобождается от должности и в связи с утратой доверия) в следующих случаях:</w:t>
      </w:r>
    </w:p>
    <w:p w:rsidR="001F248E" w:rsidRPr="00DF06D7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6D7">
        <w:rPr>
          <w:rFonts w:ascii="Times New Roman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6D7">
        <w:rPr>
          <w:rFonts w:ascii="Times New Roman" w:hAnsi="Times New Roman" w:cs="Times New Roman"/>
          <w:sz w:val="28"/>
          <w:szCs w:val="28"/>
        </w:rPr>
        <w:t xml:space="preserve">2) непредставления лицом сведений о своих доходах,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об увольнении (досрочном прекращении полномочий, освобождении от должности) в связи с утратой доверия принимается Советом </w:t>
      </w:r>
      <w:r w:rsidR="00DF06D7">
        <w:rPr>
          <w:rFonts w:ascii="Times New Roman" w:hAnsi="Times New Roman" w:cs="Times New Roman"/>
          <w:sz w:val="28"/>
          <w:szCs w:val="28"/>
        </w:rPr>
        <w:t>Кеслеровского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тайным голосованием, большинством голосов от установленной численности депутатов Совета </w:t>
      </w:r>
      <w:r w:rsidR="00DF06D7">
        <w:rPr>
          <w:rFonts w:ascii="Times New Roman" w:hAnsi="Times New Roman" w:cs="Times New Roman"/>
          <w:sz w:val="28"/>
          <w:szCs w:val="28"/>
        </w:rPr>
        <w:t xml:space="preserve">Кеслеровского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на основании результатов проверки, проведенной депутатской комиссией по вопросам законности, имущества, правопорядка и правовой защиты граждан.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такой проверки определяется нормативным правовым актом Совета </w:t>
      </w:r>
      <w:r w:rsidR="00DF06D7">
        <w:rPr>
          <w:rFonts w:ascii="Times New Roman" w:hAnsi="Times New Roman" w:cs="Times New Roman"/>
          <w:sz w:val="28"/>
          <w:szCs w:val="28"/>
        </w:rPr>
        <w:t>Кеслеровского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 то при принятии решения рассматриваются рекомендации указанной комиссии.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 рассмотрения ее материалов комиссией по соблюдению требований к служебному проведению лиц, замещающих муниципальные должности, и урегулирования конфликтов интересов.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запрашивается письменное объяснение. Если по истечении трех рабочих дней такое объяснение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представлено лицом, замещающим муниципальную должность, составляется соответствующий акт.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рассмотрении вопроса об увольнении (досрочном прекращении полномочий, 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решении об увольнении (досрочном прекращении полномочий, освобождении от должности) в связи с утратой доверия указываются основания, </w:t>
      </w:r>
      <w:r w:rsidRPr="00920F62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Pr="00920F62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коррупции», существо совершенного им коррупционного правонарушения, положения нормативных правовых актов, которые были ими нарушены.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6D7" w:rsidRDefault="001F248E" w:rsidP="00DF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06D7">
        <w:rPr>
          <w:rFonts w:ascii="Times New Roman" w:hAnsi="Times New Roman" w:cs="Times New Roman"/>
          <w:sz w:val="28"/>
          <w:szCs w:val="28"/>
        </w:rPr>
        <w:t>Кеслеровского сельского поселения</w:t>
      </w:r>
    </w:p>
    <w:p w:rsidR="001F248E" w:rsidRDefault="00DF06D7" w:rsidP="00DF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Крымского района                                                                             </w:t>
      </w:r>
      <w:r w:rsidR="001F248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Бондарев</w:t>
      </w:r>
    </w:p>
    <w:p w:rsidR="00DF06D7" w:rsidRDefault="00DF06D7" w:rsidP="00DF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48E" w:rsidRDefault="001F248E" w:rsidP="001F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293" w:rsidRDefault="001F0293"/>
    <w:sectPr w:rsidR="001F0293" w:rsidSect="003A0F39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85" w:rsidRDefault="00277B85" w:rsidP="00DF06D7">
      <w:pPr>
        <w:spacing w:after="0" w:line="240" w:lineRule="auto"/>
      </w:pPr>
      <w:r>
        <w:separator/>
      </w:r>
    </w:p>
  </w:endnote>
  <w:endnote w:type="continuationSeparator" w:id="1">
    <w:p w:rsidR="00277B85" w:rsidRDefault="00277B85" w:rsidP="00DF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85" w:rsidRDefault="00277B85" w:rsidP="00DF06D7">
      <w:pPr>
        <w:spacing w:after="0" w:line="240" w:lineRule="auto"/>
      </w:pPr>
      <w:r>
        <w:separator/>
      </w:r>
    </w:p>
  </w:footnote>
  <w:footnote w:type="continuationSeparator" w:id="1">
    <w:p w:rsidR="00277B85" w:rsidRDefault="00277B85" w:rsidP="00DF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0891"/>
      <w:docPartObj>
        <w:docPartGallery w:val="Page Numbers (Top of Page)"/>
        <w:docPartUnique/>
      </w:docPartObj>
    </w:sdtPr>
    <w:sdtContent>
      <w:p w:rsidR="00DF06D7" w:rsidRDefault="004F6E01">
        <w:pPr>
          <w:pStyle w:val="a7"/>
          <w:jc w:val="center"/>
        </w:pPr>
        <w:fldSimple w:instr=" PAGE   \* MERGEFORMAT ">
          <w:r w:rsidR="00652E25">
            <w:rPr>
              <w:noProof/>
            </w:rPr>
            <w:t>4</w:t>
          </w:r>
        </w:fldSimple>
      </w:p>
    </w:sdtContent>
  </w:sdt>
  <w:p w:rsidR="00DF06D7" w:rsidRDefault="00DF06D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48E"/>
    <w:rsid w:val="001040BC"/>
    <w:rsid w:val="001F0293"/>
    <w:rsid w:val="001F248E"/>
    <w:rsid w:val="00277B85"/>
    <w:rsid w:val="003A0F39"/>
    <w:rsid w:val="00443BA8"/>
    <w:rsid w:val="004F6E01"/>
    <w:rsid w:val="005405BC"/>
    <w:rsid w:val="00652E25"/>
    <w:rsid w:val="00787A5A"/>
    <w:rsid w:val="007D32B1"/>
    <w:rsid w:val="0082627D"/>
    <w:rsid w:val="009C64D2"/>
    <w:rsid w:val="00B06742"/>
    <w:rsid w:val="00D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F248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1F248E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1F248E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1F248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48E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1F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4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06D7"/>
  </w:style>
  <w:style w:type="paragraph" w:styleId="a9">
    <w:name w:val="footer"/>
    <w:basedOn w:val="a"/>
    <w:link w:val="aa"/>
    <w:uiPriority w:val="99"/>
    <w:semiHidden/>
    <w:unhideWhenUsed/>
    <w:rsid w:val="00DF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0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86D41B014EC535A62485692FD1A23ED87E6E551A4FB2261C8BDA3FA556B1753CDB8FE9F2A56F9B7DEABLBI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34DACDA5245B515AE744EB92A97DEE92DDF3D00E2A9A3C68B03561EA51A337C8B48154o3C1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B86D41B014EC535A62565B84914529EB8BBAED51A5F5763E97E6FEAD5C61401482E1BBLD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Адагум</dc:creator>
  <cp:keywords/>
  <dc:description/>
  <cp:lastModifiedBy>user</cp:lastModifiedBy>
  <cp:revision>6</cp:revision>
  <cp:lastPrinted>2016-02-08T05:59:00Z</cp:lastPrinted>
  <dcterms:created xsi:type="dcterms:W3CDTF">2016-02-08T05:56:00Z</dcterms:created>
  <dcterms:modified xsi:type="dcterms:W3CDTF">2016-02-24T18:34:00Z</dcterms:modified>
</cp:coreProperties>
</file>