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63" w:rsidRPr="009B6BF4" w:rsidRDefault="002E4746" w:rsidP="009B6BF4">
      <w:pPr>
        <w:jc w:val="center"/>
        <w:rPr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>
            <wp:extent cx="52133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C63" w:rsidRPr="00A10CA7" w:rsidRDefault="00AE0C63" w:rsidP="00AE0C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A10CA7">
        <w:rPr>
          <w:b/>
          <w:bCs/>
          <w:sz w:val="32"/>
          <w:szCs w:val="32"/>
        </w:rPr>
        <w:t xml:space="preserve">Совет </w:t>
      </w:r>
      <w:proofErr w:type="spellStart"/>
      <w:r w:rsidRPr="00A10CA7">
        <w:rPr>
          <w:b/>
          <w:bCs/>
          <w:sz w:val="32"/>
          <w:szCs w:val="32"/>
        </w:rPr>
        <w:t>Кеслеровского</w:t>
      </w:r>
      <w:proofErr w:type="spellEnd"/>
      <w:r w:rsidRPr="00A10CA7">
        <w:rPr>
          <w:b/>
          <w:bCs/>
          <w:sz w:val="32"/>
          <w:szCs w:val="32"/>
        </w:rPr>
        <w:t xml:space="preserve"> сельского поселения</w:t>
      </w:r>
    </w:p>
    <w:p w:rsidR="00AE0C63" w:rsidRPr="00A10CA7" w:rsidRDefault="00AE0C63" w:rsidP="00AE0C63">
      <w:pPr>
        <w:jc w:val="center"/>
        <w:rPr>
          <w:b/>
          <w:bCs/>
          <w:sz w:val="32"/>
          <w:szCs w:val="32"/>
        </w:rPr>
      </w:pPr>
      <w:r w:rsidRPr="00A10CA7">
        <w:rPr>
          <w:b/>
          <w:bCs/>
          <w:sz w:val="32"/>
          <w:szCs w:val="32"/>
        </w:rPr>
        <w:t xml:space="preserve">Крымского района </w:t>
      </w:r>
      <w:r w:rsidRPr="00A10CA7">
        <w:rPr>
          <w:b/>
          <w:bCs/>
          <w:sz w:val="32"/>
          <w:szCs w:val="32"/>
        </w:rPr>
        <w:br/>
      </w:r>
    </w:p>
    <w:p w:rsidR="00AE0C63" w:rsidRPr="005E2FD7" w:rsidRDefault="00AE0C63" w:rsidP="00AE0C63">
      <w:pPr>
        <w:jc w:val="center"/>
        <w:rPr>
          <w:b/>
          <w:spacing w:val="20"/>
          <w:sz w:val="28"/>
          <w:szCs w:val="28"/>
        </w:rPr>
      </w:pPr>
      <w:r w:rsidRPr="005E2FD7">
        <w:rPr>
          <w:b/>
          <w:spacing w:val="20"/>
          <w:sz w:val="28"/>
          <w:szCs w:val="28"/>
        </w:rPr>
        <w:t>РЕШЕНИЕ</w:t>
      </w:r>
    </w:p>
    <w:p w:rsidR="00AE0C63" w:rsidRPr="00F01A25" w:rsidRDefault="00032B73" w:rsidP="00AE0C63">
      <w:pPr>
        <w:rPr>
          <w:sz w:val="28"/>
          <w:szCs w:val="28"/>
        </w:rPr>
      </w:pPr>
      <w:r w:rsidRPr="00F01A25">
        <w:rPr>
          <w:sz w:val="28"/>
          <w:szCs w:val="28"/>
          <w:u w:val="single"/>
        </w:rPr>
        <w:t>от</w:t>
      </w:r>
      <w:r w:rsidR="006F64EA" w:rsidRPr="00F01A25">
        <w:rPr>
          <w:sz w:val="28"/>
          <w:szCs w:val="28"/>
          <w:u w:val="single"/>
        </w:rPr>
        <w:t>.</w:t>
      </w:r>
      <w:r w:rsidR="00AE0C63" w:rsidRPr="00F01A25">
        <w:rPr>
          <w:sz w:val="28"/>
          <w:szCs w:val="28"/>
          <w:u w:val="single"/>
        </w:rPr>
        <w:t xml:space="preserve"> </w:t>
      </w:r>
      <w:r w:rsidR="00AE0C63" w:rsidRPr="00F01A25">
        <w:rPr>
          <w:sz w:val="28"/>
          <w:szCs w:val="28"/>
        </w:rPr>
        <w:t xml:space="preserve">                                                                                     </w:t>
      </w:r>
      <w:r w:rsidR="009B6BF4" w:rsidRPr="00F01A25">
        <w:rPr>
          <w:sz w:val="28"/>
          <w:szCs w:val="28"/>
        </w:rPr>
        <w:t xml:space="preserve">       </w:t>
      </w:r>
      <w:r w:rsidR="00AE0C63" w:rsidRPr="00F01A25">
        <w:rPr>
          <w:sz w:val="28"/>
          <w:szCs w:val="28"/>
        </w:rPr>
        <w:t xml:space="preserve">  </w:t>
      </w:r>
      <w:r w:rsidR="00AE0C63" w:rsidRPr="00F01A25">
        <w:rPr>
          <w:sz w:val="28"/>
          <w:szCs w:val="28"/>
          <w:u w:val="single"/>
        </w:rPr>
        <w:t xml:space="preserve">№            </w:t>
      </w:r>
      <w:r w:rsidR="00AE0C63" w:rsidRPr="00F01A25">
        <w:rPr>
          <w:sz w:val="28"/>
          <w:szCs w:val="28"/>
        </w:rPr>
        <w:t xml:space="preserve">                                            </w:t>
      </w:r>
    </w:p>
    <w:p w:rsidR="003B4740" w:rsidRPr="00F01A25" w:rsidRDefault="00AE0C63" w:rsidP="00AE0C63">
      <w:pPr>
        <w:tabs>
          <w:tab w:val="left" w:pos="1790"/>
          <w:tab w:val="center" w:pos="4819"/>
        </w:tabs>
        <w:jc w:val="center"/>
        <w:rPr>
          <w:sz w:val="28"/>
          <w:szCs w:val="28"/>
        </w:rPr>
      </w:pPr>
      <w:r w:rsidRPr="00F01A25">
        <w:rPr>
          <w:sz w:val="28"/>
          <w:szCs w:val="28"/>
        </w:rPr>
        <w:t>хутор Павловский</w:t>
      </w:r>
    </w:p>
    <w:p w:rsidR="0090393A" w:rsidRPr="00F01A25" w:rsidRDefault="00F01A25" w:rsidP="00F01A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1A25">
        <w:rPr>
          <w:b/>
          <w:sz w:val="28"/>
          <w:szCs w:val="28"/>
        </w:rPr>
        <w:t>«</w:t>
      </w:r>
      <w:r w:rsidR="0090393A" w:rsidRPr="00F01A25">
        <w:rPr>
          <w:b/>
          <w:sz w:val="28"/>
          <w:szCs w:val="28"/>
        </w:rPr>
        <w:t>О</w:t>
      </w:r>
      <w:r w:rsidRPr="00F01A25">
        <w:rPr>
          <w:b/>
          <w:sz w:val="28"/>
          <w:szCs w:val="28"/>
        </w:rPr>
        <w:t>б</w:t>
      </w:r>
      <w:r w:rsidR="0090393A" w:rsidRPr="00F01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положения</w:t>
      </w:r>
      <w:r w:rsidR="0090393A" w:rsidRPr="00F01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порядке посещения</w:t>
      </w:r>
      <w:r w:rsidR="0090393A" w:rsidRPr="00F01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субъектами</w:t>
      </w:r>
      <w:r w:rsidR="0090393A" w:rsidRPr="00F01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общественного контроля</w:t>
      </w:r>
      <w:r w:rsidR="0090393A" w:rsidRPr="00F01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органов местного самоуправления</w:t>
      </w:r>
      <w:r w:rsidR="0090393A" w:rsidRPr="00F01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муниципальных </w:t>
      </w:r>
      <w:r w:rsidRPr="00F01A25">
        <w:rPr>
          <w:b/>
          <w:sz w:val="28"/>
          <w:szCs w:val="28"/>
        </w:rPr>
        <w:t>организаций</w:t>
      </w:r>
      <w:r w:rsidR="0090393A" w:rsidRPr="00F01A25">
        <w:rPr>
          <w:b/>
          <w:sz w:val="28"/>
          <w:szCs w:val="28"/>
        </w:rPr>
        <w:t xml:space="preserve"> </w:t>
      </w:r>
      <w:proofErr w:type="spellStart"/>
      <w:r w:rsidRPr="00F01A25">
        <w:rPr>
          <w:b/>
          <w:iCs/>
          <w:sz w:val="28"/>
          <w:szCs w:val="28"/>
        </w:rPr>
        <w:t>Кеслеровского</w:t>
      </w:r>
      <w:proofErr w:type="spellEnd"/>
      <w:r w:rsidRPr="00F01A25">
        <w:rPr>
          <w:b/>
          <w:iCs/>
          <w:sz w:val="28"/>
          <w:szCs w:val="28"/>
        </w:rPr>
        <w:t xml:space="preserve"> сельского поселения Крымского района»</w:t>
      </w:r>
    </w:p>
    <w:p w:rsidR="00682E89" w:rsidRDefault="00682E89" w:rsidP="00682E89">
      <w:pPr>
        <w:pStyle w:val="ConsPlusTitle"/>
        <w:widowControl/>
        <w:jc w:val="center"/>
        <w:outlineLvl w:val="0"/>
      </w:pPr>
    </w:p>
    <w:p w:rsidR="00682E89" w:rsidRPr="00D803FD" w:rsidRDefault="00682E89" w:rsidP="00682E89">
      <w:pPr>
        <w:pStyle w:val="ConsPlusTitle"/>
        <w:widowControl/>
        <w:jc w:val="center"/>
        <w:outlineLvl w:val="0"/>
      </w:pPr>
    </w:p>
    <w:p w:rsidR="00682E89" w:rsidRPr="00682E89" w:rsidRDefault="00682E89" w:rsidP="00682E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682E89">
        <w:rPr>
          <w:sz w:val="28"/>
          <w:szCs w:val="28"/>
        </w:rPr>
        <w:t xml:space="preserve">В соответствии с пунктом 4 части 1 статьи 10 Федерального закона от 21.07.2014 № 212-ФЗ «Об основах общественного контроля в Российской Федерации», статьей 35 Федерального закона от 06.10.2003 № 131-ФЗ «Об общих принципах организации местного самоуправления в Российской Федерации», пунктом 7 статьи 8 Закона Краснодарского края от 25.12.2015 № 3305-КЗ «Об общественном контроле в Краснодарском крае», </w:t>
      </w:r>
      <w:hyperlink r:id="rId8" w:history="1">
        <w:r w:rsidRPr="00682E89">
          <w:rPr>
            <w:sz w:val="28"/>
            <w:szCs w:val="28"/>
          </w:rPr>
          <w:t>Уставом</w:t>
        </w:r>
      </w:hyperlink>
      <w:r w:rsidRPr="00682E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Кеслеровского</w:t>
      </w:r>
      <w:proofErr w:type="spellEnd"/>
      <w:r w:rsidRPr="00682E89">
        <w:rPr>
          <w:sz w:val="28"/>
          <w:szCs w:val="28"/>
        </w:rPr>
        <w:t xml:space="preserve"> сельского поселения Крымского района, Совет</w:t>
      </w:r>
      <w:proofErr w:type="gramEnd"/>
      <w:r w:rsidRPr="00682E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Кеслеровского</w:t>
      </w:r>
      <w:proofErr w:type="spellEnd"/>
      <w:r w:rsidRPr="00682E89">
        <w:rPr>
          <w:sz w:val="28"/>
          <w:szCs w:val="28"/>
        </w:rPr>
        <w:t xml:space="preserve"> сельского поселения Крымского района, </w:t>
      </w:r>
      <w:r w:rsidRPr="00682E89">
        <w:rPr>
          <w:iCs/>
          <w:sz w:val="28"/>
          <w:szCs w:val="28"/>
        </w:rPr>
        <w:t xml:space="preserve"> </w:t>
      </w:r>
      <w:r w:rsidRPr="00682E89">
        <w:rPr>
          <w:sz w:val="28"/>
          <w:szCs w:val="28"/>
        </w:rPr>
        <w:t>решил:</w:t>
      </w:r>
    </w:p>
    <w:p w:rsidR="00682E89" w:rsidRPr="00682E89" w:rsidRDefault="00682E89" w:rsidP="00682E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82E89">
        <w:rPr>
          <w:sz w:val="28"/>
          <w:szCs w:val="28"/>
        </w:rPr>
        <w:t xml:space="preserve">1. Утвердить </w:t>
      </w:r>
      <w:hyperlink r:id="rId9" w:history="1">
        <w:r w:rsidRPr="00682E89">
          <w:rPr>
            <w:sz w:val="28"/>
            <w:szCs w:val="28"/>
          </w:rPr>
          <w:t>Положение</w:t>
        </w:r>
      </w:hyperlink>
      <w:r w:rsidRPr="00682E89">
        <w:rPr>
          <w:sz w:val="28"/>
          <w:szCs w:val="28"/>
        </w:rPr>
        <w:t xml:space="preserve"> о порядке посещения субъектами общественного контроля органов местного самоуправления и муниципальных организаций </w:t>
      </w:r>
      <w:proofErr w:type="spellStart"/>
      <w:r>
        <w:rPr>
          <w:sz w:val="28"/>
          <w:szCs w:val="28"/>
        </w:rPr>
        <w:t>Кеслеровского</w:t>
      </w:r>
      <w:proofErr w:type="spellEnd"/>
      <w:r w:rsidRPr="00682E89">
        <w:rPr>
          <w:sz w:val="28"/>
          <w:szCs w:val="28"/>
        </w:rPr>
        <w:t xml:space="preserve"> сельского поселения Крымского района (приложение)</w:t>
      </w:r>
      <w:r w:rsidRPr="00682E89">
        <w:rPr>
          <w:iCs/>
          <w:sz w:val="28"/>
          <w:szCs w:val="28"/>
        </w:rPr>
        <w:t>.</w:t>
      </w:r>
    </w:p>
    <w:p w:rsidR="00682E89" w:rsidRPr="00682E89" w:rsidRDefault="00682E89" w:rsidP="00682E8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2E89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Специалисту 1 категории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н</w:t>
      </w:r>
      <w:r w:rsidRPr="00682E89">
        <w:rPr>
          <w:rFonts w:eastAsia="Calibri"/>
          <w:sz w:val="28"/>
          <w:szCs w:val="28"/>
          <w:lang w:eastAsia="en-US"/>
        </w:rPr>
        <w:t xml:space="preserve">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682E89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682E89" w:rsidRPr="00682E89" w:rsidRDefault="00682E89" w:rsidP="00682E8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82E89">
        <w:rPr>
          <w:rFonts w:eastAsia="Calibri"/>
          <w:sz w:val="28"/>
          <w:szCs w:val="28"/>
          <w:lang w:eastAsia="en-US"/>
        </w:rPr>
        <w:t xml:space="preserve">3. Решение вступает </w:t>
      </w:r>
      <w:r w:rsidRPr="00682E89">
        <w:rPr>
          <w:sz w:val="28"/>
          <w:szCs w:val="28"/>
          <w:lang w:eastAsia="en-US"/>
        </w:rPr>
        <w:t>в силу со дня официального обнародования.</w:t>
      </w:r>
    </w:p>
    <w:p w:rsidR="00682E89" w:rsidRPr="00682E89" w:rsidRDefault="00682E89" w:rsidP="00682E8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2E89" w:rsidRPr="00682E89" w:rsidRDefault="00682E89" w:rsidP="00682E89">
      <w:pPr>
        <w:spacing w:line="240" w:lineRule="exact"/>
        <w:rPr>
          <w:sz w:val="28"/>
          <w:szCs w:val="28"/>
        </w:rPr>
      </w:pPr>
    </w:p>
    <w:p w:rsidR="00682E89" w:rsidRPr="00682E89" w:rsidRDefault="00682E89" w:rsidP="00682E89">
      <w:pPr>
        <w:spacing w:line="240" w:lineRule="exact"/>
        <w:rPr>
          <w:sz w:val="28"/>
          <w:szCs w:val="28"/>
        </w:rPr>
      </w:pPr>
      <w:r w:rsidRPr="00682E89">
        <w:rPr>
          <w:sz w:val="28"/>
          <w:szCs w:val="28"/>
        </w:rPr>
        <w:tab/>
      </w:r>
      <w:r w:rsidRPr="00682E89">
        <w:rPr>
          <w:sz w:val="28"/>
          <w:szCs w:val="28"/>
        </w:rPr>
        <w:tab/>
      </w:r>
      <w:r w:rsidRPr="00682E89">
        <w:rPr>
          <w:sz w:val="28"/>
          <w:szCs w:val="28"/>
        </w:rPr>
        <w:tab/>
      </w:r>
      <w:r w:rsidRPr="00682E89">
        <w:rPr>
          <w:sz w:val="28"/>
          <w:szCs w:val="28"/>
        </w:rPr>
        <w:tab/>
      </w:r>
    </w:p>
    <w:p w:rsidR="00682E89" w:rsidRDefault="00682E89" w:rsidP="00682E89">
      <w:pPr>
        <w:suppressAutoHyphens/>
        <w:jc w:val="both"/>
        <w:rPr>
          <w:sz w:val="28"/>
          <w:szCs w:val="28"/>
          <w:lang w:eastAsia="zh-CN"/>
        </w:rPr>
      </w:pPr>
      <w:r w:rsidRPr="00682E89">
        <w:rPr>
          <w:sz w:val="28"/>
          <w:szCs w:val="28"/>
          <w:lang w:eastAsia="zh-CN"/>
        </w:rPr>
        <w:t xml:space="preserve">Председатель Совета </w:t>
      </w:r>
    </w:p>
    <w:p w:rsidR="00682E89" w:rsidRPr="00682E89" w:rsidRDefault="00682E89" w:rsidP="00682E89">
      <w:pPr>
        <w:suppressAutoHyphens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Кеслеровского</w:t>
      </w:r>
      <w:proofErr w:type="spellEnd"/>
      <w:r w:rsidRPr="00682E89">
        <w:rPr>
          <w:sz w:val="28"/>
          <w:szCs w:val="28"/>
          <w:lang w:eastAsia="zh-CN"/>
        </w:rPr>
        <w:t xml:space="preserve"> сельского поселения </w:t>
      </w:r>
    </w:p>
    <w:p w:rsidR="00682E89" w:rsidRPr="00682E89" w:rsidRDefault="00682E89" w:rsidP="00682E89">
      <w:pPr>
        <w:suppressAutoHyphens/>
        <w:jc w:val="both"/>
        <w:rPr>
          <w:sz w:val="28"/>
          <w:szCs w:val="28"/>
          <w:lang w:eastAsia="zh-CN"/>
        </w:rPr>
      </w:pPr>
      <w:r w:rsidRPr="00682E89">
        <w:rPr>
          <w:sz w:val="28"/>
          <w:szCs w:val="28"/>
          <w:lang w:eastAsia="zh-CN"/>
        </w:rPr>
        <w:t xml:space="preserve">Крымского района         </w:t>
      </w:r>
      <w:r>
        <w:rPr>
          <w:sz w:val="28"/>
          <w:szCs w:val="28"/>
          <w:lang w:eastAsia="zh-CN"/>
        </w:rPr>
        <w:t xml:space="preserve">                                                                     С.В. </w:t>
      </w:r>
      <w:proofErr w:type="spellStart"/>
      <w:r>
        <w:rPr>
          <w:sz w:val="28"/>
          <w:szCs w:val="28"/>
          <w:lang w:eastAsia="zh-CN"/>
        </w:rPr>
        <w:t>Сопелиди</w:t>
      </w:r>
      <w:proofErr w:type="spellEnd"/>
      <w:r w:rsidRPr="00682E89">
        <w:rPr>
          <w:sz w:val="28"/>
          <w:szCs w:val="28"/>
          <w:lang w:eastAsia="zh-CN"/>
        </w:rPr>
        <w:t xml:space="preserve">                                                                </w:t>
      </w:r>
    </w:p>
    <w:p w:rsidR="00682E89" w:rsidRPr="00682E89" w:rsidRDefault="00682E89" w:rsidP="00682E89">
      <w:pPr>
        <w:suppressAutoHyphens/>
        <w:jc w:val="both"/>
        <w:rPr>
          <w:sz w:val="28"/>
          <w:szCs w:val="28"/>
          <w:lang w:eastAsia="zh-CN"/>
        </w:rPr>
      </w:pPr>
    </w:p>
    <w:p w:rsidR="00682E89" w:rsidRPr="00682E89" w:rsidRDefault="00682E89" w:rsidP="00682E89">
      <w:pPr>
        <w:suppressAutoHyphens/>
        <w:jc w:val="both"/>
        <w:rPr>
          <w:sz w:val="28"/>
          <w:szCs w:val="28"/>
          <w:lang w:eastAsia="zh-CN"/>
        </w:rPr>
      </w:pPr>
    </w:p>
    <w:p w:rsidR="00682E89" w:rsidRDefault="00682E89" w:rsidP="00682E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82E89" w:rsidRPr="00682E89" w:rsidRDefault="00682E89" w:rsidP="00682E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2E89" w:rsidRPr="00682E89" w:rsidRDefault="00682E89" w:rsidP="00682E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2E89" w:rsidRPr="00682E89" w:rsidRDefault="00682E89" w:rsidP="00682E89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82E89" w:rsidRPr="00682E89" w:rsidRDefault="00682E89" w:rsidP="00682E89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0F769B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682E8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682E89" w:rsidRPr="00682E89" w:rsidRDefault="00682E89" w:rsidP="00682E8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2E89">
        <w:rPr>
          <w:sz w:val="28"/>
          <w:szCs w:val="28"/>
        </w:rPr>
        <w:t>от «____»____________ 2022 г. № ____</w:t>
      </w:r>
    </w:p>
    <w:p w:rsidR="00682E89" w:rsidRPr="00682E89" w:rsidRDefault="00682E89" w:rsidP="00682E89">
      <w:pPr>
        <w:autoSpaceDE w:val="0"/>
        <w:autoSpaceDN w:val="0"/>
        <w:adjustRightInd w:val="0"/>
        <w:rPr>
          <w:sz w:val="28"/>
          <w:szCs w:val="28"/>
        </w:rPr>
      </w:pPr>
    </w:p>
    <w:p w:rsidR="00682E89" w:rsidRPr="00682E89" w:rsidRDefault="00682E89" w:rsidP="00682E89">
      <w:pPr>
        <w:pStyle w:val="ConsPlusTitle"/>
        <w:jc w:val="center"/>
        <w:rPr>
          <w:sz w:val="28"/>
          <w:szCs w:val="28"/>
        </w:rPr>
      </w:pPr>
    </w:p>
    <w:p w:rsidR="00682E89" w:rsidRPr="00682E89" w:rsidRDefault="00682E89" w:rsidP="00682E89">
      <w:pPr>
        <w:pStyle w:val="ConsPlusTitle"/>
        <w:jc w:val="center"/>
        <w:rPr>
          <w:sz w:val="28"/>
          <w:szCs w:val="28"/>
        </w:rPr>
      </w:pPr>
    </w:p>
    <w:p w:rsidR="00682E89" w:rsidRPr="00682E89" w:rsidRDefault="00682E89" w:rsidP="00682E89">
      <w:pPr>
        <w:pStyle w:val="ConsPlusTitle"/>
        <w:jc w:val="center"/>
        <w:rPr>
          <w:sz w:val="28"/>
          <w:szCs w:val="28"/>
        </w:rPr>
      </w:pPr>
      <w:r w:rsidRPr="00682E89">
        <w:rPr>
          <w:sz w:val="28"/>
          <w:szCs w:val="28"/>
        </w:rPr>
        <w:t>Положение</w:t>
      </w:r>
    </w:p>
    <w:p w:rsidR="00682E89" w:rsidRPr="00682E89" w:rsidRDefault="00682E89" w:rsidP="00682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89">
        <w:rPr>
          <w:rFonts w:ascii="Times New Roman" w:hAnsi="Times New Roman" w:cs="Times New Roman"/>
          <w:b/>
          <w:sz w:val="28"/>
          <w:szCs w:val="28"/>
        </w:rPr>
        <w:t xml:space="preserve">о порядке посещения субъектами общественного контроля органов местного самоуправления и муниципальных организаций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682E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1. Настоящее Положение о порядке посещения субъектами общественного контроля органов местного самоуправления и муницип</w:t>
      </w:r>
      <w:bookmarkStart w:id="0" w:name="_GoBack"/>
      <w:bookmarkEnd w:id="0"/>
      <w:r w:rsidRPr="00682E89">
        <w:rPr>
          <w:rFonts w:ascii="Times New Roman" w:hAnsi="Times New Roman" w:cs="Times New Roman"/>
          <w:sz w:val="28"/>
          <w:szCs w:val="28"/>
        </w:rPr>
        <w:t xml:space="preserve">альных организаций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682E8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89">
        <w:rPr>
          <w:rFonts w:ascii="Times New Roman" w:hAnsi="Times New Roman" w:cs="Times New Roman"/>
          <w:sz w:val="28"/>
          <w:szCs w:val="28"/>
        </w:rPr>
        <w:t>сельского поселения Крымского района (далее - органы и организации).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2. Субъекты общественного контроля вправе посещать органы и организации, в отношении которых проводится общественный контроль, в случаях: 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позднее, чем за пять рабочих дней до даты посещения. 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82E89">
        <w:rPr>
          <w:rFonts w:ascii="Times New Roman" w:hAnsi="Times New Roman" w:cs="Times New Roman"/>
          <w:sz w:val="28"/>
          <w:szCs w:val="28"/>
        </w:rPr>
        <w:t xml:space="preserve">Орган или организация при получении уведомления субъекта </w:t>
      </w:r>
      <w:r w:rsidRPr="00682E89">
        <w:rPr>
          <w:rFonts w:ascii="Times New Roman" w:hAnsi="Times New Roman" w:cs="Times New Roman"/>
          <w:sz w:val="28"/>
          <w:szCs w:val="28"/>
        </w:rPr>
        <w:lastRenderedPageBreak/>
        <w:t>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</w:t>
      </w:r>
      <w:proofErr w:type="gramEnd"/>
      <w:r w:rsidRPr="00682E89">
        <w:rPr>
          <w:rFonts w:ascii="Times New Roman" w:hAnsi="Times New Roman" w:cs="Times New Roman"/>
          <w:sz w:val="28"/>
          <w:szCs w:val="28"/>
        </w:rPr>
        <w:t xml:space="preserve"> и пунктами 8 и 9 настоящего Положения. 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2E89">
        <w:rPr>
          <w:rFonts w:ascii="Times New Roman" w:hAnsi="Times New Roman" w:cs="Times New Roman"/>
          <w:sz w:val="28"/>
          <w:szCs w:val="28"/>
        </w:rPr>
        <w:t>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Федеральным законом от 21.07.2014 № 212-ФЗ «Об основах общественного контроля в Российской Федерации», Законом Краснодарского края от 25.12.2015 № 3305-КЗ «Об общественном контроле в Краснодарском крае» и настоящим Положением.</w:t>
      </w:r>
      <w:proofErr w:type="gramEnd"/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682E89">
        <w:rPr>
          <w:rFonts w:ascii="Times New Roman" w:hAnsi="Times New Roman" w:cs="Times New Roman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E89">
        <w:rPr>
          <w:rFonts w:ascii="Times New Roman" w:hAnsi="Times New Roman" w:cs="Times New Roman"/>
          <w:sz w:val="28"/>
          <w:szCs w:val="28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</w:t>
      </w:r>
      <w:r w:rsidRPr="00682E89">
        <w:rPr>
          <w:rFonts w:ascii="Times New Roman" w:hAnsi="Times New Roman" w:cs="Times New Roman"/>
          <w:sz w:val="28"/>
          <w:szCs w:val="28"/>
        </w:rPr>
        <w:lastRenderedPageBreak/>
        <w:t>общественного мониторинга, общественной экспертизы;</w:t>
      </w:r>
      <w:proofErr w:type="gramEnd"/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организации и осуществления общественного контроля, настоящим Положением;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13. Информация о посещении отражается в итоговом документе, подготавливаемом по результатам общественного контроля.</w:t>
      </w:r>
    </w:p>
    <w:p w:rsidR="00682E89" w:rsidRPr="00682E89" w:rsidRDefault="00682E89" w:rsidP="00682E8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«Интернет» в порядке, установленном действующим законодательством.</w:t>
      </w:r>
    </w:p>
    <w:p w:rsidR="00682E89" w:rsidRPr="00682E89" w:rsidRDefault="00682E89" w:rsidP="00682E8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0393A" w:rsidRPr="00682E89" w:rsidRDefault="0090393A" w:rsidP="0090393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82E89" w:rsidRPr="00682E89" w:rsidRDefault="00682E89">
      <w:pPr>
        <w:pStyle w:val="ConsPlusTitle"/>
        <w:widowControl/>
        <w:jc w:val="center"/>
        <w:outlineLvl w:val="0"/>
        <w:rPr>
          <w:sz w:val="28"/>
          <w:szCs w:val="28"/>
        </w:rPr>
      </w:pPr>
    </w:p>
    <w:sectPr w:rsidR="00682E89" w:rsidRPr="00682E89" w:rsidSect="00525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1A" w:rsidRDefault="00ED671A" w:rsidP="006F64EA">
      <w:r>
        <w:separator/>
      </w:r>
    </w:p>
  </w:endnote>
  <w:endnote w:type="continuationSeparator" w:id="0">
    <w:p w:rsidR="00ED671A" w:rsidRDefault="00ED671A" w:rsidP="006F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EA" w:rsidRDefault="006F64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EA" w:rsidRDefault="006F64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EA" w:rsidRDefault="006F64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1A" w:rsidRDefault="00ED671A" w:rsidP="006F64EA">
      <w:r>
        <w:separator/>
      </w:r>
    </w:p>
  </w:footnote>
  <w:footnote w:type="continuationSeparator" w:id="0">
    <w:p w:rsidR="00ED671A" w:rsidRDefault="00ED671A" w:rsidP="006F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EA" w:rsidRDefault="006F64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EA" w:rsidRDefault="006F64E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69B">
      <w:rPr>
        <w:noProof/>
      </w:rPr>
      <w:t>4</w:t>
    </w:r>
    <w:r>
      <w:fldChar w:fldCharType="end"/>
    </w:r>
  </w:p>
  <w:p w:rsidR="006F64EA" w:rsidRDefault="006F64E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EA" w:rsidRDefault="006F64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7"/>
    <w:rsid w:val="000117EA"/>
    <w:rsid w:val="00012CC5"/>
    <w:rsid w:val="00032B73"/>
    <w:rsid w:val="00073052"/>
    <w:rsid w:val="000A472F"/>
    <w:rsid w:val="000A649F"/>
    <w:rsid w:val="000D2B29"/>
    <w:rsid w:val="000E0D9F"/>
    <w:rsid w:val="000E2127"/>
    <w:rsid w:val="000F769B"/>
    <w:rsid w:val="00107E23"/>
    <w:rsid w:val="00155B90"/>
    <w:rsid w:val="00160EE4"/>
    <w:rsid w:val="001F772E"/>
    <w:rsid w:val="00250E95"/>
    <w:rsid w:val="002E4746"/>
    <w:rsid w:val="00302F44"/>
    <w:rsid w:val="00395705"/>
    <w:rsid w:val="003A68C7"/>
    <w:rsid w:val="003B04E5"/>
    <w:rsid w:val="003B4740"/>
    <w:rsid w:val="003F1222"/>
    <w:rsid w:val="00400F65"/>
    <w:rsid w:val="00445E8D"/>
    <w:rsid w:val="00451CED"/>
    <w:rsid w:val="00457BA7"/>
    <w:rsid w:val="004A183D"/>
    <w:rsid w:val="004C1AB4"/>
    <w:rsid w:val="004C7A98"/>
    <w:rsid w:val="004D1156"/>
    <w:rsid w:val="004E34E8"/>
    <w:rsid w:val="0051166F"/>
    <w:rsid w:val="00523C90"/>
    <w:rsid w:val="00525C60"/>
    <w:rsid w:val="005A6761"/>
    <w:rsid w:val="005C2624"/>
    <w:rsid w:val="005C6FB3"/>
    <w:rsid w:val="005F5DD5"/>
    <w:rsid w:val="0061510E"/>
    <w:rsid w:val="006446EF"/>
    <w:rsid w:val="00647F1E"/>
    <w:rsid w:val="00653353"/>
    <w:rsid w:val="00673233"/>
    <w:rsid w:val="00682E89"/>
    <w:rsid w:val="006D14FD"/>
    <w:rsid w:val="006F64EA"/>
    <w:rsid w:val="00715E07"/>
    <w:rsid w:val="00753A40"/>
    <w:rsid w:val="007917C6"/>
    <w:rsid w:val="007C1CF1"/>
    <w:rsid w:val="007C48A7"/>
    <w:rsid w:val="00810AAE"/>
    <w:rsid w:val="0083247D"/>
    <w:rsid w:val="00870CA6"/>
    <w:rsid w:val="00880A1D"/>
    <w:rsid w:val="008930B1"/>
    <w:rsid w:val="008934AD"/>
    <w:rsid w:val="008F499E"/>
    <w:rsid w:val="0090393A"/>
    <w:rsid w:val="009224A6"/>
    <w:rsid w:val="00973A4B"/>
    <w:rsid w:val="00987363"/>
    <w:rsid w:val="00991772"/>
    <w:rsid w:val="009B6BF4"/>
    <w:rsid w:val="00A14751"/>
    <w:rsid w:val="00A42D69"/>
    <w:rsid w:val="00A44A80"/>
    <w:rsid w:val="00AE0C63"/>
    <w:rsid w:val="00AE58BD"/>
    <w:rsid w:val="00B01B46"/>
    <w:rsid w:val="00B05C2F"/>
    <w:rsid w:val="00B13045"/>
    <w:rsid w:val="00B1336A"/>
    <w:rsid w:val="00B17371"/>
    <w:rsid w:val="00B4696B"/>
    <w:rsid w:val="00B527C3"/>
    <w:rsid w:val="00B73A95"/>
    <w:rsid w:val="00BC3283"/>
    <w:rsid w:val="00BC45BC"/>
    <w:rsid w:val="00C13D59"/>
    <w:rsid w:val="00C159FD"/>
    <w:rsid w:val="00C2309D"/>
    <w:rsid w:val="00C25DFA"/>
    <w:rsid w:val="00C41E3B"/>
    <w:rsid w:val="00C43CFF"/>
    <w:rsid w:val="00C6112E"/>
    <w:rsid w:val="00C855C6"/>
    <w:rsid w:val="00CC071A"/>
    <w:rsid w:val="00CC2CC0"/>
    <w:rsid w:val="00CD6668"/>
    <w:rsid w:val="00CE525C"/>
    <w:rsid w:val="00CF0F61"/>
    <w:rsid w:val="00CF1E1E"/>
    <w:rsid w:val="00D2223A"/>
    <w:rsid w:val="00D24FCB"/>
    <w:rsid w:val="00D40712"/>
    <w:rsid w:val="00D53780"/>
    <w:rsid w:val="00D62350"/>
    <w:rsid w:val="00D77506"/>
    <w:rsid w:val="00DC4279"/>
    <w:rsid w:val="00DD5F37"/>
    <w:rsid w:val="00E15E1A"/>
    <w:rsid w:val="00E22027"/>
    <w:rsid w:val="00E40552"/>
    <w:rsid w:val="00E4601D"/>
    <w:rsid w:val="00E474B3"/>
    <w:rsid w:val="00E6148B"/>
    <w:rsid w:val="00E71E43"/>
    <w:rsid w:val="00E71F02"/>
    <w:rsid w:val="00EC0B05"/>
    <w:rsid w:val="00EC2D68"/>
    <w:rsid w:val="00ED671A"/>
    <w:rsid w:val="00EF31D7"/>
    <w:rsid w:val="00F01A25"/>
    <w:rsid w:val="00F0297F"/>
    <w:rsid w:val="00F146F7"/>
    <w:rsid w:val="00F17436"/>
    <w:rsid w:val="00F214B1"/>
    <w:rsid w:val="00F35D02"/>
    <w:rsid w:val="00F47B9C"/>
    <w:rsid w:val="00F64BC6"/>
    <w:rsid w:val="00F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4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D2B2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D2B2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B47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CF1E1E"/>
    <w:rPr>
      <w:color w:val="008000"/>
    </w:rPr>
  </w:style>
  <w:style w:type="character" w:customStyle="1" w:styleId="10">
    <w:name w:val="Заголовок 1 Знак"/>
    <w:link w:val="1"/>
    <w:uiPriority w:val="99"/>
    <w:rsid w:val="0083247D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Plain Text"/>
    <w:basedOn w:val="a"/>
    <w:link w:val="a8"/>
    <w:rsid w:val="00F64BC6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F64BC6"/>
    <w:rPr>
      <w:rFonts w:ascii="Courier New" w:hAnsi="Courier New"/>
    </w:rPr>
  </w:style>
  <w:style w:type="paragraph" w:styleId="a9">
    <w:name w:val="header"/>
    <w:basedOn w:val="a"/>
    <w:link w:val="aa"/>
    <w:uiPriority w:val="99"/>
    <w:rsid w:val="003A68C7"/>
    <w:pPr>
      <w:tabs>
        <w:tab w:val="center" w:pos="4153"/>
        <w:tab w:val="right" w:pos="8306"/>
      </w:tabs>
      <w:suppressAutoHyphens/>
    </w:pPr>
    <w:rPr>
      <w:sz w:val="28"/>
      <w:szCs w:val="20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A68C7"/>
    <w:rPr>
      <w:sz w:val="28"/>
      <w:lang w:eastAsia="ar-SA"/>
    </w:rPr>
  </w:style>
  <w:style w:type="paragraph" w:styleId="ab">
    <w:name w:val="footer"/>
    <w:basedOn w:val="a"/>
    <w:link w:val="ac"/>
    <w:rsid w:val="006F64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6F64EA"/>
    <w:rPr>
      <w:sz w:val="24"/>
      <w:szCs w:val="24"/>
    </w:rPr>
  </w:style>
  <w:style w:type="paragraph" w:customStyle="1" w:styleId="ConsPlusTitle">
    <w:name w:val="ConsPlusTitle"/>
    <w:rsid w:val="009039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039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903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4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D2B2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D2B2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B47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CF1E1E"/>
    <w:rPr>
      <w:color w:val="008000"/>
    </w:rPr>
  </w:style>
  <w:style w:type="character" w:customStyle="1" w:styleId="10">
    <w:name w:val="Заголовок 1 Знак"/>
    <w:link w:val="1"/>
    <w:uiPriority w:val="99"/>
    <w:rsid w:val="0083247D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Plain Text"/>
    <w:basedOn w:val="a"/>
    <w:link w:val="a8"/>
    <w:rsid w:val="00F64BC6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F64BC6"/>
    <w:rPr>
      <w:rFonts w:ascii="Courier New" w:hAnsi="Courier New"/>
    </w:rPr>
  </w:style>
  <w:style w:type="paragraph" w:styleId="a9">
    <w:name w:val="header"/>
    <w:basedOn w:val="a"/>
    <w:link w:val="aa"/>
    <w:uiPriority w:val="99"/>
    <w:rsid w:val="003A68C7"/>
    <w:pPr>
      <w:tabs>
        <w:tab w:val="center" w:pos="4153"/>
        <w:tab w:val="right" w:pos="8306"/>
      </w:tabs>
      <w:suppressAutoHyphens/>
    </w:pPr>
    <w:rPr>
      <w:sz w:val="28"/>
      <w:szCs w:val="20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A68C7"/>
    <w:rPr>
      <w:sz w:val="28"/>
      <w:lang w:eastAsia="ar-SA"/>
    </w:rPr>
  </w:style>
  <w:style w:type="paragraph" w:styleId="ab">
    <w:name w:val="footer"/>
    <w:basedOn w:val="a"/>
    <w:link w:val="ac"/>
    <w:rsid w:val="006F64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6F64EA"/>
    <w:rPr>
      <w:sz w:val="24"/>
      <w:szCs w:val="24"/>
    </w:rPr>
  </w:style>
  <w:style w:type="paragraph" w:customStyle="1" w:styleId="ConsPlusTitle">
    <w:name w:val="ConsPlusTitle"/>
    <w:rsid w:val="009039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039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90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12527;fld=134;dst=1000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777</dc:creator>
  <cp:lastModifiedBy>Общий отдел</cp:lastModifiedBy>
  <cp:revision>6</cp:revision>
  <cp:lastPrinted>2022-05-31T06:30:00Z</cp:lastPrinted>
  <dcterms:created xsi:type="dcterms:W3CDTF">2022-05-19T14:15:00Z</dcterms:created>
  <dcterms:modified xsi:type="dcterms:W3CDTF">2022-05-31T06:31:00Z</dcterms:modified>
</cp:coreProperties>
</file>