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5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6"/>
        <w:gridCol w:w="6285"/>
      </w:tblGrid>
      <w:tr>
        <w:trPr/>
        <w:tc>
          <w:tcPr>
            <w:tcW w:w="90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5" w:type="dxa"/>
            <w:tcBorders/>
          </w:tcPr>
          <w:p>
            <w:pPr>
              <w:pStyle w:val="Normal"/>
              <w:rPr/>
            </w:pPr>
            <w:r>
              <w:rPr/>
              <w:t>Приложение 5</w:t>
            </w:r>
          </w:p>
          <w:p>
            <w:pPr>
              <w:pStyle w:val="Normal"/>
              <w:rPr/>
            </w:pPr>
            <w:r>
              <w:rPr/>
              <w:t xml:space="preserve">к Положению </w:t>
            </w:r>
          </w:p>
          <w:p>
            <w:pPr>
              <w:pStyle w:val="Normal"/>
              <w:rPr/>
            </w:pPr>
            <w:r>
              <w:rPr/>
              <w:t xml:space="preserve">о проведении конкурса </w:t>
            </w:r>
          </w:p>
          <w:p>
            <w:pPr>
              <w:pStyle w:val="Normal"/>
              <w:rPr/>
            </w:pPr>
            <w:r>
              <w:rPr/>
              <w:t xml:space="preserve">«Лучшее предприятие розничной торговли                  </w:t>
            </w:r>
          </w:p>
          <w:p>
            <w:pPr>
              <w:pStyle w:val="Normal"/>
              <w:rPr/>
            </w:pPr>
            <w:r>
              <w:rPr/>
              <w:t>Краснодарского края 202</w:t>
            </w:r>
            <w:r>
              <w:rPr/>
              <w:t>5</w:t>
            </w:r>
            <w:r>
              <w:rPr/>
              <w:t xml:space="preserve"> года»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ОЦЕНОЧНЫЙ ЛИСТ</w:t>
      </w:r>
    </w:p>
    <w:p>
      <w:pPr>
        <w:pStyle w:val="Normal"/>
        <w:jc w:val="center"/>
        <w:rPr>
          <w:b/>
        </w:rPr>
      </w:pPr>
      <w:r>
        <w:rPr>
          <w:b/>
        </w:rPr>
        <w:t>участников конкурса «Лучшее предприятие розничной торговли Краснодарского края 202</w:t>
      </w:r>
      <w:r>
        <w:rPr>
          <w:b/>
        </w:rPr>
        <w:t>5</w:t>
      </w:r>
      <w:r>
        <w:rPr>
          <w:b/>
        </w:rPr>
        <w:t xml:space="preserve"> года»</w:t>
      </w:r>
    </w:p>
    <w:p>
      <w:pPr>
        <w:pStyle w:val="Normal"/>
        <w:jc w:val="both"/>
        <w:rPr/>
      </w:pPr>
      <w:r>
        <w:rPr/>
        <w:t>Ф.И.О. члена комиссии _____________________________________________</w:t>
      </w:r>
    </w:p>
    <w:p>
      <w:pPr>
        <w:pStyle w:val="Normal"/>
        <w:jc w:val="both"/>
        <w:rPr/>
      </w:pPr>
      <w:r>
        <w:rPr/>
      </w:r>
    </w:p>
    <w:tbl>
      <w:tblPr>
        <w:tblW w:w="1644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4"/>
        <w:gridCol w:w="1560"/>
        <w:gridCol w:w="1702"/>
        <w:gridCol w:w="850"/>
        <w:gridCol w:w="992"/>
        <w:gridCol w:w="993"/>
        <w:gridCol w:w="992"/>
        <w:gridCol w:w="850"/>
        <w:gridCol w:w="993"/>
        <w:gridCol w:w="1276"/>
        <w:gridCol w:w="992"/>
        <w:gridCol w:w="1133"/>
        <w:gridCol w:w="1276"/>
        <w:gridCol w:w="1134"/>
        <w:gridCol w:w="1277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место нахождения </w:t>
            </w:r>
          </w:p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Экономи-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ческие </w:t>
              <w:br/>
              <w:t xml:space="preserve">показатели, согласно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анкете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предприя-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</w:t>
              <w:br/>
              <w:t>заработная плата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Выкладка,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реклама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форменная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Предлагаемый ассортимент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дополни-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Доступность для </w:t>
              <w:br/>
              <w:t>маломобильных групп граждан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Отзывы покупателей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фактов производственного </w:t>
              <w:br/>
              <w:t>травматизма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добровольного подтверждения соответствия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программы производственного </w:t>
              <w:br/>
              <w:t>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баллов</w:t>
            </w:r>
          </w:p>
        </w:tc>
      </w:tr>
      <w:tr>
        <w:trPr>
          <w:trHeight w:val="89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бал.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гипермаркет»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«О`КЕЙ»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Краснодар, </w:t>
              <w:br/>
              <w:t>ул. Мачуги,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магазин у дома»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супермаркет»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специализированный магазин»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магазин по реализации продукции краевых товаропроизводителей»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сельский магазин»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номинации «Лучшая региональная торговая сеть»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630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984"/>
        <w:gridCol w:w="1418"/>
        <w:gridCol w:w="1418"/>
        <w:gridCol w:w="1417"/>
        <w:gridCol w:w="1418"/>
        <w:gridCol w:w="1275"/>
        <w:gridCol w:w="1417"/>
        <w:gridCol w:w="1134"/>
        <w:gridCol w:w="1419"/>
        <w:gridCol w:w="1700"/>
        <w:gridCol w:w="1134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Наименование и место </w:t>
              <w:br/>
              <w:t>нахождения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предприятия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Внешний вид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торгового объекта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Площадь торгового объекта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Количество работников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Средняя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заработная плата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Выкладка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Единая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форменная одежда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Наличие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POS</w:t>
            </w:r>
            <w:r>
              <w:rPr>
                <w:kern w:val="0"/>
                <w:sz w:val="22"/>
                <w:szCs w:val="22"/>
                <w:lang w:val="ru-RU" w:bidi="ar-SA"/>
              </w:rPr>
              <w:t>-терминала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Наличие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социально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значимых товаров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Отзывы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покупателей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Общая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сумма баллов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10 бал.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 бал.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734" w:type="dxa"/>
            <w:gridSpan w:val="11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В номинации «Лучший нестационарный торговый объект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text" w:leftFromText="180" w:rightFromText="180" w:tblpX="-572" w:tblpY="1"/>
        <w:tblOverlap w:val="never"/>
        <w:tblW w:w="1630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0"/>
        <w:gridCol w:w="1276"/>
        <w:gridCol w:w="1133"/>
        <w:gridCol w:w="1135"/>
        <w:gridCol w:w="1275"/>
        <w:gridCol w:w="992"/>
        <w:gridCol w:w="1135"/>
        <w:gridCol w:w="1275"/>
        <w:gridCol w:w="1277"/>
        <w:gridCol w:w="1417"/>
        <w:gridCol w:w="1275"/>
        <w:gridCol w:w="1419"/>
        <w:gridCol w:w="1274"/>
        <w:gridCol w:w="6"/>
        <w:gridCol w:w="998"/>
      </w:tblGrid>
      <w:tr>
        <w:trPr/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</w:t>
              <w:br/>
              <w:t xml:space="preserve">нахождения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посещаемость в месяц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стоимость арендной платы 1 кв. м в год 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торгового зала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дополни-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для маломобильных групп граждан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Отзывы покупателей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паспорта антитеррористической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фактов </w:t>
              <w:br/>
              <w:t>производственного травматизма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видеонаблюдения </w:t>
              <w:br/>
              <w:t>в объекте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добровольного подтверждения соответствия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баллов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бал.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номинации «Лучший торгово-развлекательный центр»</w:t>
            </w:r>
          </w:p>
        </w:tc>
      </w:tr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560" w:left="99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560" w:left="993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развития</w:t>
      </w:r>
    </w:p>
    <w:p>
      <w:pPr>
        <w:pStyle w:val="Normal"/>
        <w:ind w:hanging="1560" w:left="993"/>
        <w:rPr>
          <w:sz w:val="24"/>
          <w:szCs w:val="24"/>
        </w:rPr>
      </w:pPr>
      <w:r>
        <w:rPr>
          <w:sz w:val="24"/>
          <w:szCs w:val="24"/>
        </w:rPr>
        <w:t xml:space="preserve">торговли департамента        </w:t>
      </w:r>
      <w:r>
        <w:rPr>
          <w:i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К.В. Кошелев 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851" w:right="567" w:gutter="0" w:header="51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3143694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2828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9282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9282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92828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9282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59282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92828"/>
    <w:pPr/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92828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LibreOffice/24.2.6.2$Linux_X86_64 LibreOffice_project/420$Build-2</Application>
  <AppVersion>15.0000</AppVersion>
  <Pages>2</Pages>
  <Words>338</Words>
  <Characters>2020</Characters>
  <CharactersWithSpaces>2444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2019-09-26T12:50:00Z</dcterms:created>
  <dc:creator>Кулакова Анна Владимировна</dc:creator>
  <dc:description/>
  <dc:language>ru-RU</dc:language>
  <cp:lastModifiedBy/>
  <cp:lastPrinted>2019-09-26T14:53:00Z</cp:lastPrinted>
  <dcterms:modified xsi:type="dcterms:W3CDTF">2025-09-25T11:21:40Z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