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D6" w:rsidRPr="00F12442" w:rsidRDefault="00B00CD6" w:rsidP="00F12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0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:rsidR="00B00CD6" w:rsidRPr="00B00CD6" w:rsidRDefault="00B00CD6" w:rsidP="00B00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D6" w:rsidRPr="00B00CD6" w:rsidRDefault="00B00CD6" w:rsidP="00B00CD6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Кеслеровского</w:t>
      </w:r>
    </w:p>
    <w:p w:rsidR="00B00CD6" w:rsidRPr="00B00CD6" w:rsidRDefault="00B00CD6" w:rsidP="00B00CD6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b/>
          <w:sz w:val="28"/>
          <w:szCs w:val="28"/>
        </w:rPr>
        <w:t xml:space="preserve">   сельского поселения Крымского района от 27 сентября 2016 года     № 103  «Об установлении налога на имущество физических лиц на территории Кеслеровского  сельского поселения Крымского района»  </w:t>
      </w:r>
    </w:p>
    <w:p w:rsidR="00B00CD6" w:rsidRPr="00B00CD6" w:rsidRDefault="00B00CD6" w:rsidP="00B0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0CD6" w:rsidRPr="00B00CD6" w:rsidRDefault="00B00CD6" w:rsidP="00B0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CD6" w:rsidRPr="00B00CD6" w:rsidRDefault="00B00CD6" w:rsidP="00B0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00CD6">
          <w:rPr>
            <w:rFonts w:ascii="Times New Roman" w:eastAsia="Times New Roman" w:hAnsi="Times New Roman" w:cs="Times New Roman"/>
            <w:sz w:val="28"/>
            <w:szCs w:val="28"/>
          </w:rPr>
          <w:t>главой 32</w:t>
        </w:r>
      </w:hyperlink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6" w:history="1">
        <w:r w:rsidRPr="00B00CD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</w:t>
      </w:r>
      <w:r w:rsidRPr="00B00CD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Кеслеровского сельского поселения Крымского района, Совет Кеслеровского  сельского поселения Крымского района, </w:t>
      </w:r>
      <w:proofErr w:type="gramStart"/>
      <w:r w:rsidRPr="00B00C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B00CD6" w:rsidRPr="00B00CD6" w:rsidRDefault="00B00CD6" w:rsidP="00B0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00CD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00CD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решение Совета Кеслеровского  сельского поселения Крымского района от 27 сентября 2016 года № 103 </w:t>
      </w:r>
      <w:r w:rsidRPr="00B00C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налога на имущество физических лиц на территории Кеслеровского  сельского поселения Крымского района» (далее по тексту - Решение) </w:t>
      </w:r>
      <w:r w:rsidRPr="00B00CD6">
        <w:rPr>
          <w:rFonts w:ascii="Times New Roman" w:eastAsia="Times New Roman" w:hAnsi="Times New Roman" w:cs="Times New Roman"/>
          <w:sz w:val="28"/>
          <w:szCs w:val="28"/>
          <w:highlight w:val="yellow"/>
        </w:rPr>
        <w:t>дополнив пункт3 Решения частью 3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769"/>
      </w:tblGrid>
      <w:tr w:rsidR="00B00CD6" w:rsidRPr="00B00CD6" w:rsidTr="007E66A6">
        <w:tc>
          <w:tcPr>
            <w:tcW w:w="817" w:type="dxa"/>
            <w:shd w:val="clear" w:color="auto" w:fill="auto"/>
          </w:tcPr>
          <w:p w:rsidR="00B00CD6" w:rsidRPr="00B00CD6" w:rsidRDefault="00B00CD6" w:rsidP="00B00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D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7" w:type="dxa"/>
            <w:shd w:val="clear" w:color="auto" w:fill="auto"/>
          </w:tcPr>
          <w:p w:rsidR="00B00CD6" w:rsidRPr="00B00CD6" w:rsidRDefault="00B00CD6" w:rsidP="00B00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D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100% налога -</w:t>
            </w:r>
            <w:r w:rsidRPr="00B0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C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имеющие звание «Почетный гражданин муниципального образования Крымский район»</w:t>
            </w:r>
          </w:p>
        </w:tc>
      </w:tr>
    </w:tbl>
    <w:p w:rsidR="00B00CD6" w:rsidRPr="00B00CD6" w:rsidRDefault="00B00CD6" w:rsidP="00B0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D6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Специалисту 2 категории администрации Кеслеровского сельского поселения Крымского района И.Е. Зима 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Кеслеровского сельского поселения Крымского района в информационно-телекоммуникационной сети Интернет.</w:t>
      </w:r>
    </w:p>
    <w:p w:rsidR="00B00CD6" w:rsidRPr="00B00CD6" w:rsidRDefault="00B00CD6" w:rsidP="00B0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3. Решение вступает в силу со дня его официального опубликования и распространяется на правоотношения, возникшие с 1 января 2020 года, как улучшающее положение налогоплательщиков.</w:t>
      </w:r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Кеслеровского сельского поселения </w:t>
      </w:r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Крымского района </w:t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С.В. </w:t>
      </w:r>
      <w:proofErr w:type="spellStart"/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Сопелиди</w:t>
      </w:r>
      <w:proofErr w:type="spellEnd"/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81280" w:rsidRPr="00B00CD6" w:rsidRDefault="00881280" w:rsidP="00B00CD6"/>
    <w:sectPr w:rsidR="00881280" w:rsidRPr="00B00CD6" w:rsidSect="00F124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25"/>
    <w:rsid w:val="00881280"/>
    <w:rsid w:val="009A0B25"/>
    <w:rsid w:val="00A610BD"/>
    <w:rsid w:val="00B00CD6"/>
    <w:rsid w:val="00F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hyperlink" Target="http://municipal.garant.ru/document/redirect/10900200/20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Общий отдел</cp:lastModifiedBy>
  <cp:revision>4</cp:revision>
  <dcterms:created xsi:type="dcterms:W3CDTF">2021-10-06T06:20:00Z</dcterms:created>
  <dcterms:modified xsi:type="dcterms:W3CDTF">2021-10-13T05:55:00Z</dcterms:modified>
</cp:coreProperties>
</file>